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  <w:gridCol w:w="5528"/>
      </w:tblGrid>
      <w:tr w:rsidR="00385472" w:rsidRPr="00A43E4D" w:rsidTr="00385472">
        <w:trPr>
          <w:trHeight w:val="1561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:rsidR="00385472" w:rsidRPr="003444B7" w:rsidRDefault="00385472" w:rsidP="009A6722">
            <w:pPr>
              <w:pStyle w:val="1"/>
              <w:spacing w:after="0" w:line="240" w:lineRule="auto"/>
              <w:ind w:left="-959" w:hanging="425"/>
              <w:rPr>
                <w:rFonts w:ascii="Times New Roman" w:hAnsi="Times New Roman"/>
                <w:strike/>
                <w:sz w:val="26"/>
                <w:szCs w:val="26"/>
                <w:u w:val="single"/>
              </w:rPr>
            </w:pPr>
          </w:p>
          <w:p w:rsidR="00385472" w:rsidRPr="00A43E4D" w:rsidRDefault="00385472" w:rsidP="009A6722">
            <w:pPr>
              <w:pStyle w:val="1"/>
              <w:spacing w:after="0" w:line="240" w:lineRule="auto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6126E" w:rsidRPr="00A43E4D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 w:rsidR="004775A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27D74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>постановлению администрации</w:t>
            </w:r>
          </w:p>
          <w:p w:rsidR="0046126E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Старооскольско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A43E4D">
              <w:rPr>
                <w:rFonts w:ascii="Times New Roman" w:hAnsi="Times New Roman"/>
                <w:sz w:val="26"/>
                <w:szCs w:val="26"/>
              </w:rPr>
              <w:t xml:space="preserve"> городско</w:t>
            </w:r>
            <w:r>
              <w:rPr>
                <w:rFonts w:ascii="Times New Roman" w:hAnsi="Times New Roman"/>
                <w:sz w:val="26"/>
                <w:szCs w:val="26"/>
              </w:rPr>
              <w:t>го</w:t>
            </w:r>
            <w:r w:rsidRPr="00A43E4D">
              <w:rPr>
                <w:rFonts w:ascii="Times New Roman" w:hAnsi="Times New Roman"/>
                <w:sz w:val="26"/>
                <w:szCs w:val="26"/>
              </w:rPr>
              <w:t xml:space="preserve"> округ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46126E" w:rsidRDefault="00C02C9C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«</w:t>
            </w:r>
            <w:bookmarkStart w:id="0" w:name="_GoBack"/>
            <w:r w:rsidRPr="00C02C9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01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End w:id="0"/>
            <w:r w:rsidR="00020F1E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02C9C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03       </w:t>
            </w:r>
            <w:r w:rsidR="00020F1E">
              <w:rPr>
                <w:rFonts w:ascii="Times New Roman" w:hAnsi="Times New Roman"/>
                <w:sz w:val="26"/>
                <w:szCs w:val="26"/>
              </w:rPr>
              <w:t>202</w:t>
            </w:r>
            <w:r w:rsidR="007A1C12">
              <w:rPr>
                <w:rFonts w:ascii="Times New Roman" w:hAnsi="Times New Roman"/>
                <w:sz w:val="26"/>
                <w:szCs w:val="26"/>
              </w:rPr>
              <w:t>1</w:t>
            </w:r>
            <w:r w:rsidR="0046126E">
              <w:rPr>
                <w:rFonts w:ascii="Times New Roman" w:hAnsi="Times New Roman"/>
                <w:sz w:val="26"/>
                <w:szCs w:val="26"/>
              </w:rPr>
              <w:t xml:space="preserve"> года № </w:t>
            </w:r>
            <w:r w:rsidRPr="00C02C9C">
              <w:rPr>
                <w:rFonts w:ascii="Times New Roman" w:hAnsi="Times New Roman"/>
                <w:sz w:val="26"/>
                <w:szCs w:val="26"/>
                <w:u w:val="single"/>
              </w:rPr>
              <w:t>420</w:t>
            </w:r>
            <w:r w:rsidR="0046126E" w:rsidRPr="00C02C9C">
              <w:rPr>
                <w:rFonts w:ascii="Times New Roman" w:hAnsi="Times New Roman"/>
                <w:sz w:val="26"/>
                <w:szCs w:val="26"/>
                <w:u w:val="single"/>
              </w:rPr>
              <w:tab/>
            </w:r>
          </w:p>
          <w:p w:rsidR="0046126E" w:rsidRDefault="0046126E" w:rsidP="0046126E">
            <w:pPr>
              <w:pStyle w:val="1"/>
              <w:tabs>
                <w:tab w:val="center" w:pos="226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85472" w:rsidRPr="00A43E4D" w:rsidRDefault="009F2A9D" w:rsidP="00F74C39">
            <w:pPr>
              <w:pStyle w:val="1"/>
              <w:tabs>
                <w:tab w:val="left" w:pos="1540"/>
                <w:tab w:val="center" w:pos="2269"/>
                <w:tab w:val="center" w:pos="265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385472" w:rsidRPr="00A43E4D">
              <w:rPr>
                <w:rFonts w:ascii="Times New Roman" w:hAnsi="Times New Roman"/>
                <w:sz w:val="26"/>
                <w:szCs w:val="26"/>
              </w:rPr>
              <w:t>Приложение</w:t>
            </w:r>
            <w:r w:rsidR="00385472">
              <w:rPr>
                <w:rFonts w:ascii="Times New Roman" w:hAnsi="Times New Roman"/>
                <w:sz w:val="26"/>
                <w:szCs w:val="26"/>
              </w:rPr>
              <w:t xml:space="preserve"> 1</w:t>
            </w:r>
          </w:p>
          <w:p w:rsidR="00527D74" w:rsidRDefault="00385472" w:rsidP="00527D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 xml:space="preserve">к муниципальной программе «Развитие </w:t>
            </w:r>
          </w:p>
          <w:p w:rsidR="00527D74" w:rsidRDefault="00385472" w:rsidP="00527D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физ</w:t>
            </w:r>
            <w:r w:rsidR="00527D74">
              <w:rPr>
                <w:rFonts w:ascii="Times New Roman" w:hAnsi="Times New Roman"/>
                <w:sz w:val="26"/>
                <w:szCs w:val="26"/>
              </w:rPr>
              <w:t>и</w:t>
            </w:r>
            <w:r w:rsidRPr="00A43E4D">
              <w:rPr>
                <w:rFonts w:ascii="Times New Roman" w:hAnsi="Times New Roman"/>
                <w:sz w:val="26"/>
                <w:szCs w:val="26"/>
              </w:rPr>
              <w:t xml:space="preserve">ческой культуры и спорта в </w:t>
            </w:r>
          </w:p>
          <w:p w:rsidR="00385472" w:rsidRDefault="00385472" w:rsidP="00527D7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43E4D">
              <w:rPr>
                <w:rFonts w:ascii="Times New Roman" w:hAnsi="Times New Roman"/>
                <w:sz w:val="26"/>
                <w:szCs w:val="26"/>
              </w:rPr>
              <w:t>Старооскольском городском округе»</w:t>
            </w:r>
          </w:p>
          <w:p w:rsidR="00E41070" w:rsidRPr="00A43E4D" w:rsidRDefault="00E41070" w:rsidP="00E41070">
            <w:pPr>
              <w:pStyle w:val="1"/>
              <w:spacing w:after="0" w:line="240" w:lineRule="auto"/>
              <w:ind w:left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85472" w:rsidRDefault="00385472" w:rsidP="00385472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Система основных мероприятий и показателей муниципальной программы</w:t>
      </w:r>
    </w:p>
    <w:p w:rsidR="00385472" w:rsidRPr="009E4C47" w:rsidRDefault="00385472" w:rsidP="00385472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«Развитие физической культуры и спорта в Старооскольском городском округе»</w:t>
      </w:r>
      <w:r w:rsidR="009E4C47">
        <w:rPr>
          <w:rFonts w:ascii="Times New Roman" w:hAnsi="Times New Roman"/>
          <w:b/>
          <w:sz w:val="26"/>
          <w:szCs w:val="26"/>
        </w:rPr>
        <w:t xml:space="preserve"> на </w:t>
      </w:r>
      <w:r w:rsidR="009E4C47">
        <w:rPr>
          <w:rFonts w:ascii="Times New Roman" w:hAnsi="Times New Roman"/>
          <w:b/>
          <w:sz w:val="26"/>
          <w:szCs w:val="26"/>
          <w:lang w:val="en-US"/>
        </w:rPr>
        <w:t>I</w:t>
      </w:r>
      <w:r w:rsidR="00020F1E">
        <w:rPr>
          <w:rFonts w:ascii="Times New Roman" w:hAnsi="Times New Roman"/>
          <w:b/>
          <w:sz w:val="26"/>
          <w:szCs w:val="26"/>
        </w:rPr>
        <w:t xml:space="preserve"> </w:t>
      </w:r>
      <w:r w:rsidR="009E4C47">
        <w:rPr>
          <w:rFonts w:ascii="Times New Roman" w:hAnsi="Times New Roman"/>
          <w:b/>
          <w:sz w:val="26"/>
          <w:szCs w:val="26"/>
        </w:rPr>
        <w:t>этап реализации</w:t>
      </w:r>
    </w:p>
    <w:p w:rsidR="00512A04" w:rsidRDefault="00512A04" w:rsidP="00512A04">
      <w:pPr>
        <w:pStyle w:val="1"/>
        <w:spacing w:after="0" w:line="240" w:lineRule="auto"/>
        <w:ind w:left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Таблица 1</w:t>
      </w:r>
    </w:p>
    <w:p w:rsidR="001D386B" w:rsidRDefault="001D386B" w:rsidP="00512A04">
      <w:pPr>
        <w:pStyle w:val="1"/>
        <w:tabs>
          <w:tab w:val="left" w:pos="13596"/>
        </w:tabs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679"/>
        <w:gridCol w:w="680"/>
        <w:gridCol w:w="1641"/>
        <w:gridCol w:w="4536"/>
        <w:gridCol w:w="709"/>
        <w:gridCol w:w="709"/>
        <w:gridCol w:w="709"/>
        <w:gridCol w:w="708"/>
        <w:gridCol w:w="709"/>
        <w:gridCol w:w="709"/>
        <w:gridCol w:w="850"/>
      </w:tblGrid>
      <w:tr w:rsidR="00A24BBC" w:rsidRPr="00BF2CC7" w:rsidTr="00D9017B">
        <w:trPr>
          <w:tblHeader/>
        </w:trPr>
        <w:tc>
          <w:tcPr>
            <w:tcW w:w="2103" w:type="dxa"/>
            <w:vMerge w:val="restart"/>
            <w:vAlign w:val="center"/>
          </w:tcPr>
          <w:p w:rsidR="00A24BBC" w:rsidRPr="00D9017B" w:rsidRDefault="00A24BBC" w:rsidP="009A6722">
            <w:pPr>
              <w:tabs>
                <w:tab w:val="left" w:pos="-102"/>
              </w:tabs>
              <w:ind w:left="-102" w:hanging="103"/>
              <w:jc w:val="center"/>
              <w:rPr>
                <w:b/>
              </w:rPr>
            </w:pPr>
            <w:r w:rsidRPr="00D9017B">
              <w:rPr>
                <w:b/>
              </w:rPr>
              <w:t>Наименование</w:t>
            </w:r>
          </w:p>
          <w:p w:rsidR="00A24BBC" w:rsidRPr="00D9017B" w:rsidRDefault="00A24BBC" w:rsidP="009A6722">
            <w:pPr>
              <w:ind w:left="-102"/>
              <w:jc w:val="center"/>
              <w:rPr>
                <w:b/>
              </w:rPr>
            </w:pPr>
            <w:r w:rsidRPr="00D9017B">
              <w:rPr>
                <w:b/>
              </w:rPr>
              <w:t>муниципальной программы,</w:t>
            </w:r>
          </w:p>
          <w:p w:rsidR="00A24BBC" w:rsidRPr="00D9017B" w:rsidRDefault="00A24BBC" w:rsidP="009A6722">
            <w:pPr>
              <w:jc w:val="center"/>
              <w:rPr>
                <w:b/>
              </w:rPr>
            </w:pPr>
            <w:r w:rsidRPr="00D9017B">
              <w:rPr>
                <w:b/>
              </w:rPr>
              <w:t>подпрограмм,</w:t>
            </w:r>
          </w:p>
          <w:p w:rsidR="00A24BBC" w:rsidRPr="00D9017B" w:rsidRDefault="00A24BBC" w:rsidP="009A6722">
            <w:pPr>
              <w:jc w:val="center"/>
              <w:rPr>
                <w:b/>
              </w:rPr>
            </w:pPr>
            <w:r w:rsidRPr="00D9017B">
              <w:rPr>
                <w:b/>
              </w:rPr>
              <w:t>основных мероприятий</w:t>
            </w:r>
          </w:p>
        </w:tc>
        <w:tc>
          <w:tcPr>
            <w:tcW w:w="1359" w:type="dxa"/>
            <w:gridSpan w:val="2"/>
            <w:vAlign w:val="center"/>
          </w:tcPr>
          <w:p w:rsidR="00A24BBC" w:rsidRPr="00D9017B" w:rsidRDefault="00A24BBC" w:rsidP="009A6722">
            <w:pPr>
              <w:jc w:val="center"/>
              <w:rPr>
                <w:b/>
              </w:rPr>
            </w:pPr>
            <w:r w:rsidRPr="00D9017B">
              <w:rPr>
                <w:b/>
              </w:rPr>
              <w:t>Срок реализации</w:t>
            </w:r>
          </w:p>
        </w:tc>
        <w:tc>
          <w:tcPr>
            <w:tcW w:w="1641" w:type="dxa"/>
            <w:vMerge w:val="restart"/>
            <w:vAlign w:val="center"/>
          </w:tcPr>
          <w:p w:rsidR="00A24BBC" w:rsidRPr="00D9017B" w:rsidRDefault="00A24BBC" w:rsidP="00D9017B">
            <w:pPr>
              <w:ind w:right="-108"/>
              <w:jc w:val="center"/>
              <w:rPr>
                <w:b/>
              </w:rPr>
            </w:pPr>
            <w:r w:rsidRPr="00D9017B">
              <w:rPr>
                <w:b/>
              </w:rPr>
              <w:t>Ответственный</w:t>
            </w:r>
            <w:r w:rsidR="00020F1E" w:rsidRPr="00D9017B">
              <w:rPr>
                <w:b/>
              </w:rPr>
              <w:t xml:space="preserve"> </w:t>
            </w:r>
            <w:r w:rsidRPr="00D9017B">
              <w:rPr>
                <w:b/>
              </w:rPr>
              <w:t>исполнитель, с</w:t>
            </w:r>
            <w:r w:rsidR="00D9017B">
              <w:rPr>
                <w:b/>
              </w:rPr>
              <w:t>о</w:t>
            </w:r>
            <w:r w:rsidRPr="00D9017B">
              <w:rPr>
                <w:b/>
              </w:rPr>
              <w:t>исполнитель, участник муниципальной 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24BBC" w:rsidRPr="00D9017B" w:rsidRDefault="00A24BBC" w:rsidP="009A6722">
            <w:pPr>
              <w:jc w:val="center"/>
              <w:rPr>
                <w:b/>
              </w:rPr>
            </w:pPr>
            <w:r w:rsidRPr="00D9017B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103" w:type="dxa"/>
            <w:gridSpan w:val="7"/>
            <w:vAlign w:val="center"/>
          </w:tcPr>
          <w:p w:rsidR="00A24BBC" w:rsidRPr="00D9017B" w:rsidRDefault="00A24BBC" w:rsidP="00D9017B">
            <w:pPr>
              <w:ind w:left="-108" w:right="-108"/>
              <w:rPr>
                <w:b/>
              </w:rPr>
            </w:pPr>
            <w:r w:rsidRPr="00D9017B">
              <w:rPr>
                <w:b/>
              </w:rPr>
              <w:t>Значение показателя конечного и неп</w:t>
            </w:r>
            <w:r w:rsidR="00D9017B">
              <w:rPr>
                <w:b/>
              </w:rPr>
              <w:t>о</w:t>
            </w:r>
            <w:r w:rsidRPr="00D9017B">
              <w:rPr>
                <w:b/>
              </w:rPr>
              <w:t>ср</w:t>
            </w:r>
            <w:r w:rsidR="00D9017B">
              <w:rPr>
                <w:b/>
              </w:rPr>
              <w:t>ед</w:t>
            </w:r>
            <w:r w:rsidRPr="00D9017B">
              <w:rPr>
                <w:b/>
              </w:rPr>
              <w:t>ст</w:t>
            </w:r>
            <w:r w:rsidR="00D9017B">
              <w:rPr>
                <w:b/>
              </w:rPr>
              <w:t>-</w:t>
            </w:r>
            <w:r w:rsidRPr="00D9017B">
              <w:rPr>
                <w:b/>
              </w:rPr>
              <w:t>венного результата по годам реализации</w:t>
            </w:r>
          </w:p>
        </w:tc>
      </w:tr>
      <w:tr w:rsidR="00A24BBC" w:rsidRPr="00BF2CC7" w:rsidTr="00D9017B">
        <w:trPr>
          <w:trHeight w:val="1356"/>
          <w:tblHeader/>
        </w:trPr>
        <w:tc>
          <w:tcPr>
            <w:tcW w:w="2103" w:type="dxa"/>
            <w:vMerge/>
          </w:tcPr>
          <w:p w:rsidR="00A24BBC" w:rsidRPr="00D9017B" w:rsidRDefault="00A24BBC" w:rsidP="009A6722">
            <w:pPr>
              <w:jc w:val="center"/>
              <w:rPr>
                <w:b/>
              </w:rPr>
            </w:pPr>
          </w:p>
        </w:tc>
        <w:tc>
          <w:tcPr>
            <w:tcW w:w="679" w:type="dxa"/>
            <w:textDirection w:val="btLr"/>
          </w:tcPr>
          <w:p w:rsidR="00A24BBC" w:rsidRPr="00D9017B" w:rsidRDefault="00A24BBC" w:rsidP="009A6722">
            <w:pPr>
              <w:ind w:left="113" w:right="113"/>
              <w:jc w:val="center"/>
              <w:rPr>
                <w:b/>
              </w:rPr>
            </w:pPr>
            <w:r w:rsidRPr="00D9017B">
              <w:rPr>
                <w:b/>
              </w:rPr>
              <w:t>Начало</w:t>
            </w:r>
          </w:p>
        </w:tc>
        <w:tc>
          <w:tcPr>
            <w:tcW w:w="680" w:type="dxa"/>
            <w:textDirection w:val="btLr"/>
          </w:tcPr>
          <w:p w:rsidR="00A24BBC" w:rsidRPr="00D9017B" w:rsidRDefault="00A24BBC" w:rsidP="0014006F">
            <w:pPr>
              <w:ind w:left="113" w:right="113"/>
              <w:jc w:val="center"/>
              <w:rPr>
                <w:b/>
              </w:rPr>
            </w:pPr>
            <w:r w:rsidRPr="00D9017B">
              <w:rPr>
                <w:b/>
              </w:rPr>
              <w:t>Завершение</w:t>
            </w:r>
          </w:p>
        </w:tc>
        <w:tc>
          <w:tcPr>
            <w:tcW w:w="1641" w:type="dxa"/>
            <w:vMerge/>
          </w:tcPr>
          <w:p w:rsidR="00A24BBC" w:rsidRPr="00D9017B" w:rsidRDefault="00A24BBC" w:rsidP="009A6722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</w:tcPr>
          <w:p w:rsidR="00A24BBC" w:rsidRPr="00D9017B" w:rsidRDefault="00A24BBC" w:rsidP="009A6722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2014 год</w:t>
            </w:r>
          </w:p>
        </w:tc>
        <w:tc>
          <w:tcPr>
            <w:tcW w:w="709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2015 год</w:t>
            </w:r>
          </w:p>
        </w:tc>
        <w:tc>
          <w:tcPr>
            <w:tcW w:w="709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2016 год</w:t>
            </w:r>
          </w:p>
        </w:tc>
        <w:tc>
          <w:tcPr>
            <w:tcW w:w="708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2017 год</w:t>
            </w:r>
          </w:p>
        </w:tc>
        <w:tc>
          <w:tcPr>
            <w:tcW w:w="709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2018 год</w:t>
            </w:r>
          </w:p>
        </w:tc>
        <w:tc>
          <w:tcPr>
            <w:tcW w:w="709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2019 год</w:t>
            </w:r>
          </w:p>
        </w:tc>
        <w:tc>
          <w:tcPr>
            <w:tcW w:w="850" w:type="dxa"/>
          </w:tcPr>
          <w:p w:rsidR="00A24BBC" w:rsidRPr="00D9017B" w:rsidRDefault="00A24BBC" w:rsidP="009A6722">
            <w:pPr>
              <w:ind w:left="-108" w:right="-108"/>
              <w:jc w:val="center"/>
              <w:rPr>
                <w:b/>
              </w:rPr>
            </w:pPr>
            <w:r w:rsidRPr="00D9017B">
              <w:rPr>
                <w:b/>
              </w:rPr>
              <w:t>2020 год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14006F">
            <w:pPr>
              <w:jc w:val="both"/>
            </w:pPr>
            <w:r>
              <w:t>Муниципальная п</w:t>
            </w:r>
            <w:r w:rsidRPr="00BF2CC7">
              <w:t>рограмма «Разви</w:t>
            </w:r>
            <w:r>
              <w:t>т</w:t>
            </w:r>
            <w:r w:rsidRPr="00BF2CC7">
              <w:t>ие физической культуры и спорта в Старооскольском городском округе»</w:t>
            </w:r>
          </w:p>
        </w:tc>
        <w:tc>
          <w:tcPr>
            <w:tcW w:w="679" w:type="dxa"/>
          </w:tcPr>
          <w:p w:rsidR="00A24BBC" w:rsidRPr="00BF2CC7" w:rsidRDefault="00A24BBC" w:rsidP="00E93C6C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Default="00A24BBC" w:rsidP="009E4C47">
            <w:pPr>
              <w:jc w:val="center"/>
            </w:pPr>
            <w:r w:rsidRPr="00BF2CC7">
              <w:t>УФКиС</w:t>
            </w:r>
            <w:r>
              <w:t xml:space="preserve">; </w:t>
            </w:r>
            <w:r w:rsidRPr="00BF2CC7">
              <w:t>МКУ «УКС»</w:t>
            </w:r>
            <w:r w:rsidR="00426227">
              <w:t>;</w:t>
            </w:r>
          </w:p>
          <w:p w:rsidR="00426227" w:rsidRPr="00BF2CC7" w:rsidRDefault="00E31D4F" w:rsidP="009E4C47">
            <w:pPr>
              <w:jc w:val="center"/>
            </w:pPr>
            <w:r w:rsidRPr="00E31D4F">
              <w:t>администрация Старооскольского городского округа в лице департамента строительства и архитектуры</w:t>
            </w:r>
          </w:p>
        </w:tc>
        <w:tc>
          <w:tcPr>
            <w:tcW w:w="4536" w:type="dxa"/>
          </w:tcPr>
          <w:p w:rsidR="00A24BBC" w:rsidRPr="00BF2CC7" w:rsidRDefault="00A24BBC" w:rsidP="0014006F">
            <w:pPr>
              <w:jc w:val="both"/>
            </w:pPr>
            <w:r>
              <w:t>1. Д</w:t>
            </w:r>
            <w:r w:rsidRPr="00BF2CC7">
              <w:t xml:space="preserve">оля жителей городского округа,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>,</w:t>
            </w:r>
            <w:r w:rsidRPr="00BF2CC7">
              <w:t xml:space="preserve"> от общей численности населения городского округа </w:t>
            </w:r>
            <w:r w:rsidR="0032608B">
              <w:t xml:space="preserve">от 3 до 79 лет </w:t>
            </w:r>
            <w:r w:rsidRPr="00BF2CC7">
              <w:t>(%)</w:t>
            </w:r>
          </w:p>
        </w:tc>
        <w:tc>
          <w:tcPr>
            <w:tcW w:w="709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30,4</w:t>
            </w:r>
          </w:p>
        </w:tc>
        <w:tc>
          <w:tcPr>
            <w:tcW w:w="709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33,6</w:t>
            </w:r>
          </w:p>
        </w:tc>
        <w:tc>
          <w:tcPr>
            <w:tcW w:w="709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34,9</w:t>
            </w:r>
          </w:p>
        </w:tc>
        <w:tc>
          <w:tcPr>
            <w:tcW w:w="708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36,5</w:t>
            </w:r>
          </w:p>
        </w:tc>
        <w:tc>
          <w:tcPr>
            <w:tcW w:w="709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38</w:t>
            </w:r>
          </w:p>
        </w:tc>
        <w:tc>
          <w:tcPr>
            <w:tcW w:w="709" w:type="dxa"/>
          </w:tcPr>
          <w:p w:rsidR="00A24BBC" w:rsidRPr="00BF2CC7" w:rsidRDefault="00A24BBC" w:rsidP="00385472">
            <w:pPr>
              <w:ind w:left="-32" w:right="-30"/>
              <w:jc w:val="center"/>
            </w:pPr>
            <w:r w:rsidRPr="00BF2CC7">
              <w:t>40</w:t>
            </w:r>
          </w:p>
        </w:tc>
        <w:tc>
          <w:tcPr>
            <w:tcW w:w="850" w:type="dxa"/>
          </w:tcPr>
          <w:p w:rsidR="00A24BBC" w:rsidRPr="00BF2CC7" w:rsidRDefault="0032608B" w:rsidP="00385472">
            <w:pPr>
              <w:ind w:left="-32" w:right="-30"/>
              <w:jc w:val="center"/>
            </w:pPr>
            <w:r>
              <w:t>51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Default="00A24BBC" w:rsidP="006E75F2">
            <w:pPr>
              <w:jc w:val="both"/>
            </w:pPr>
            <w:r>
              <w:t>2.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 xml:space="preserve"> в </w:t>
            </w:r>
            <w:r w:rsidRPr="00BF2CC7">
              <w:t>образо</w:t>
            </w:r>
            <w:r>
              <w:t>ва</w:t>
            </w:r>
            <w:r w:rsidRPr="00BF2CC7">
              <w:t xml:space="preserve">тельных </w:t>
            </w:r>
            <w:r>
              <w:t>организациях</w:t>
            </w:r>
            <w:r w:rsidRPr="00BF2CC7">
              <w:t>, от общей численности уч</w:t>
            </w:r>
            <w:r>
              <w:t>а</w:t>
            </w:r>
            <w:r w:rsidRPr="00BF2CC7">
              <w:t>щихся и студентов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62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65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69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 w:rsidRPr="00BF2CC7">
              <w:t>73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77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81</w:t>
            </w:r>
          </w:p>
        </w:tc>
        <w:tc>
          <w:tcPr>
            <w:tcW w:w="850" w:type="dxa"/>
          </w:tcPr>
          <w:p w:rsidR="00A24BBC" w:rsidRPr="00BF2CC7" w:rsidRDefault="0032608B" w:rsidP="009A6722">
            <w:pPr>
              <w:jc w:val="center"/>
            </w:pPr>
            <w:r>
              <w:t>98,5</w:t>
            </w:r>
          </w:p>
        </w:tc>
      </w:tr>
      <w:tr w:rsidR="00A24BBC" w:rsidRPr="00BF2CC7" w:rsidTr="00D9017B">
        <w:trPr>
          <w:trHeight w:val="284"/>
        </w:trPr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Default="00A24BBC" w:rsidP="006E75F2">
            <w:pPr>
              <w:jc w:val="both"/>
            </w:pPr>
            <w:r>
              <w:t>3. Д</w:t>
            </w:r>
            <w:r w:rsidRPr="00BF2CC7">
              <w:t>оля трудящихся, систематически занимающихся физи</w:t>
            </w:r>
            <w:r>
              <w:t>ч</w:t>
            </w:r>
            <w:r w:rsidRPr="00BF2CC7">
              <w:t>еской культурой и спортом в трудовых коллективах,</w:t>
            </w:r>
            <w:r w:rsidR="00020F1E">
              <w:t xml:space="preserve"> </w:t>
            </w:r>
            <w:r w:rsidRPr="00BF2CC7">
              <w:t xml:space="preserve">граждан, систематически занимающихся физической культурой и спортом в спортивных </w:t>
            </w:r>
            <w:r>
              <w:t>о</w:t>
            </w:r>
            <w:r w:rsidRPr="00BF2CC7">
              <w:t>рганизациях и самостоятельно</w:t>
            </w:r>
            <w:r>
              <w:t>,</w:t>
            </w:r>
            <w:r w:rsidRPr="00BF2CC7">
              <w:t xml:space="preserve"> от общей численности населения городс</w:t>
            </w:r>
            <w:r w:rsidR="00D9017B">
              <w:t>-</w:t>
            </w:r>
            <w:r w:rsidRPr="00BF2CC7">
              <w:t>кого округа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25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27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29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 w:rsidRPr="00BF2CC7">
              <w:t>31</w:t>
            </w:r>
          </w:p>
          <w:p w:rsidR="00A24BBC" w:rsidRPr="00BF2CC7" w:rsidRDefault="00A24BBC" w:rsidP="009A6722">
            <w:pPr>
              <w:jc w:val="center"/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33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35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jc w:val="center"/>
            </w:pPr>
            <w:r w:rsidRPr="00BF2CC7">
              <w:t>37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6E75F2">
            <w:pPr>
              <w:jc w:val="both"/>
            </w:pPr>
            <w:r>
              <w:t>4. Д</w:t>
            </w:r>
            <w:r w:rsidRPr="00BF2CC7">
              <w:t>оля жителей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</w:t>
            </w:r>
            <w:r>
              <w:t xml:space="preserve"> Всероссийского физкультурно-спортивного комплекса «Готов к труду и обороне» (</w:t>
            </w:r>
            <w:r w:rsidRPr="00BF2CC7">
              <w:t>ГТО</w:t>
            </w:r>
            <w:r>
              <w:t>)</w:t>
            </w:r>
            <w:r w:rsidRPr="00BF2CC7">
              <w:t xml:space="preserve"> (%)</w:t>
            </w:r>
            <w:r>
              <w:t>: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10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3</w:t>
            </w:r>
            <w:r w:rsidRPr="00BF2CC7">
              <w:t>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>
              <w:t>25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3</w:t>
            </w:r>
            <w:r w:rsidRPr="00BF2CC7">
              <w:t>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35</w:t>
            </w:r>
          </w:p>
        </w:tc>
        <w:tc>
          <w:tcPr>
            <w:tcW w:w="850" w:type="dxa"/>
          </w:tcPr>
          <w:p w:rsidR="00A24BBC" w:rsidRPr="00BF2CC7" w:rsidRDefault="00DF583B" w:rsidP="009A6722">
            <w:pPr>
              <w:jc w:val="center"/>
            </w:pPr>
            <w:r>
              <w:t>52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680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Default="00A24BBC" w:rsidP="009A6722">
            <w:pPr>
              <w:jc w:val="both"/>
            </w:pPr>
            <w:r>
              <w:t>из них учащихся и студентов(%)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709" w:type="dxa"/>
          </w:tcPr>
          <w:p w:rsidR="00A24BBC" w:rsidRDefault="00A24BBC" w:rsidP="009A6722">
            <w:pPr>
              <w:jc w:val="center"/>
            </w:pPr>
          </w:p>
        </w:tc>
        <w:tc>
          <w:tcPr>
            <w:tcW w:w="708" w:type="dxa"/>
          </w:tcPr>
          <w:p w:rsidR="00A24BBC" w:rsidRDefault="00A24BBC" w:rsidP="009A6722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A24BBC" w:rsidRDefault="00A24BBC" w:rsidP="009A6722">
            <w:pPr>
              <w:jc w:val="center"/>
            </w:pPr>
            <w:r>
              <w:t>50</w:t>
            </w:r>
          </w:p>
        </w:tc>
        <w:tc>
          <w:tcPr>
            <w:tcW w:w="709" w:type="dxa"/>
          </w:tcPr>
          <w:p w:rsidR="00A24BBC" w:rsidRDefault="00A24BBC" w:rsidP="009A6722">
            <w:pPr>
              <w:jc w:val="center"/>
            </w:pPr>
            <w:r>
              <w:t>60</w:t>
            </w:r>
          </w:p>
        </w:tc>
        <w:tc>
          <w:tcPr>
            <w:tcW w:w="850" w:type="dxa"/>
          </w:tcPr>
          <w:p w:rsidR="00A24BBC" w:rsidRDefault="00DF583B" w:rsidP="009A6722">
            <w:pPr>
              <w:jc w:val="center"/>
            </w:pPr>
            <w:r>
              <w:t>62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D91836">
            <w:pPr>
              <w:jc w:val="both"/>
            </w:pPr>
            <w:r>
              <w:t>5. Д</w:t>
            </w:r>
            <w:r w:rsidRPr="00BF2CC7">
              <w:t>оля лиц с ограниченными возможностями здоровья и инвалидов, систематически занимающихся физической куль</w:t>
            </w:r>
            <w:r w:rsidRPr="00BF2CC7">
              <w:lastRenderedPageBreak/>
              <w:t>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lastRenderedPageBreak/>
              <w:t>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10,6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11</w:t>
            </w:r>
          </w:p>
        </w:tc>
        <w:tc>
          <w:tcPr>
            <w:tcW w:w="708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11,7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12,8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14</w:t>
            </w:r>
          </w:p>
        </w:tc>
        <w:tc>
          <w:tcPr>
            <w:tcW w:w="850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18,2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6E75F2">
            <w:pPr>
              <w:jc w:val="both"/>
            </w:pPr>
            <w:r>
              <w:t>6. Д</w:t>
            </w:r>
            <w:r w:rsidRPr="00BF2CC7">
              <w:t xml:space="preserve">оля 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>тельных организаций</w:t>
            </w:r>
            <w:r w:rsidRPr="00BF2CC7">
              <w:t>, имеющих студенческие спортивные клубы, в общем количестве</w:t>
            </w:r>
            <w:r w:rsidR="00020F1E">
              <w:t xml:space="preserve"> </w:t>
            </w:r>
            <w:r w:rsidRPr="00BF2CC7">
              <w:t xml:space="preserve">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 xml:space="preserve">тельных организаций </w:t>
            </w:r>
            <w:r w:rsidRPr="00BF2CC7">
              <w:t xml:space="preserve">(%) 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ind w:left="-187" w:right="-99"/>
              <w:jc w:val="center"/>
            </w:pPr>
            <w:r w:rsidRPr="00BF2CC7">
              <w:t>24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60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100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 w:rsidRPr="00BF2CC7">
              <w:t>100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100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100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jc w:val="center"/>
            </w:pPr>
            <w:r w:rsidRPr="00BF2CC7">
              <w:t>100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E45B8E" w:rsidRDefault="00A24BBC" w:rsidP="006E75F2">
            <w:pPr>
              <w:jc w:val="both"/>
            </w:pPr>
            <w:r w:rsidRPr="00E45B8E">
              <w:t>7.</w:t>
            </w:r>
            <w:r>
              <w:t>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34,7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64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90</w:t>
            </w:r>
          </w:p>
        </w:tc>
        <w:tc>
          <w:tcPr>
            <w:tcW w:w="708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91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92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93</w:t>
            </w:r>
          </w:p>
        </w:tc>
        <w:tc>
          <w:tcPr>
            <w:tcW w:w="850" w:type="dxa"/>
          </w:tcPr>
          <w:p w:rsidR="00A24BBC" w:rsidRPr="00BF2CC7" w:rsidRDefault="00A24BBC" w:rsidP="00E93C6C">
            <w:pPr>
              <w:ind w:hanging="109"/>
              <w:jc w:val="center"/>
            </w:pPr>
            <w:r>
              <w:t>94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2335E1" w:rsidRDefault="00A24BBC" w:rsidP="00D91836">
            <w:pPr>
              <w:jc w:val="both"/>
            </w:pPr>
            <w:r>
              <w:rPr>
                <w:color w:val="000000"/>
              </w:rPr>
              <w:t>8. 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 xml:space="preserve">организациях </w:t>
            </w:r>
            <w:r w:rsidRPr="002335E1">
              <w:rPr>
                <w:color w:val="000000"/>
              </w:rPr>
              <w:t>физкультурно-спортивной направленности, от общей численности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34,8</w:t>
            </w:r>
          </w:p>
        </w:tc>
        <w:tc>
          <w:tcPr>
            <w:tcW w:w="709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35,6</w:t>
            </w:r>
          </w:p>
        </w:tc>
        <w:tc>
          <w:tcPr>
            <w:tcW w:w="708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36,2</w:t>
            </w:r>
          </w:p>
        </w:tc>
        <w:tc>
          <w:tcPr>
            <w:tcW w:w="709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36,9</w:t>
            </w:r>
          </w:p>
        </w:tc>
        <w:tc>
          <w:tcPr>
            <w:tcW w:w="709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37,6</w:t>
            </w:r>
          </w:p>
        </w:tc>
        <w:tc>
          <w:tcPr>
            <w:tcW w:w="850" w:type="dxa"/>
          </w:tcPr>
          <w:p w:rsidR="00A24BBC" w:rsidRPr="002335E1" w:rsidRDefault="00A24BBC" w:rsidP="00E93C6C">
            <w:pPr>
              <w:ind w:hanging="109"/>
              <w:jc w:val="center"/>
            </w:pPr>
            <w:r>
              <w:t>38,6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D91836">
            <w:pPr>
              <w:jc w:val="both"/>
            </w:pPr>
            <w:r>
              <w:t>9. У</w:t>
            </w:r>
            <w:r w:rsidRPr="00BF2CC7">
              <w:t>ровень</w:t>
            </w:r>
            <w:r w:rsidR="00020F1E">
              <w:t xml:space="preserve"> </w:t>
            </w:r>
            <w:r w:rsidRPr="00BF2CC7">
              <w:t xml:space="preserve">обеспеченности населения </w:t>
            </w:r>
            <w:r>
              <w:t xml:space="preserve">городского округа </w:t>
            </w:r>
            <w:r w:rsidRPr="00BF2CC7">
              <w:t>спортивными сооружениями исходя из единовременной пропускной способности объектов спорта</w:t>
            </w:r>
            <w:r w:rsidR="00020F1E">
              <w:t xml:space="preserve"> </w:t>
            </w:r>
            <w:r w:rsidRPr="00BF2CC7">
              <w:lastRenderedPageBreak/>
              <w:t>городского округа (%)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lastRenderedPageBreak/>
              <w:t>47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54,8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58</w:t>
            </w:r>
          </w:p>
        </w:tc>
        <w:tc>
          <w:tcPr>
            <w:tcW w:w="708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60,2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63,3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ind w:hanging="109"/>
              <w:jc w:val="center"/>
            </w:pPr>
            <w:r w:rsidRPr="00BF2CC7">
              <w:t>65,8</w:t>
            </w:r>
          </w:p>
        </w:tc>
        <w:tc>
          <w:tcPr>
            <w:tcW w:w="850" w:type="dxa"/>
          </w:tcPr>
          <w:p w:rsidR="00A24BBC" w:rsidRPr="00BF2CC7" w:rsidRDefault="00C628C3" w:rsidP="0032485C">
            <w:pPr>
              <w:ind w:hanging="109"/>
              <w:jc w:val="center"/>
            </w:pPr>
            <w:r w:rsidRPr="00331930">
              <w:t>69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D91836">
            <w:pPr>
              <w:jc w:val="both"/>
            </w:pPr>
            <w:r>
              <w:t>10. К</w:t>
            </w:r>
            <w:r w:rsidRPr="00BF2CC7">
              <w:t>оличество спортивных объектов, включенных во Всероссийский реестр объектов спорта (шт</w:t>
            </w:r>
            <w:r w:rsidR="00D9017B">
              <w:t>.</w:t>
            </w:r>
            <w:r w:rsidRPr="00BF2CC7">
              <w:t>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 w:rsidRPr="00BF2CC7">
              <w:t>2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2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jc w:val="center"/>
            </w:pPr>
            <w:r>
              <w:t>1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jc w:val="both"/>
            </w:pPr>
          </w:p>
        </w:tc>
        <w:tc>
          <w:tcPr>
            <w:tcW w:w="679" w:type="dxa"/>
          </w:tcPr>
          <w:p w:rsidR="00A24BBC" w:rsidRPr="00BF2CC7" w:rsidRDefault="00A24BBC" w:rsidP="00120C05">
            <w:pPr>
              <w:ind w:hanging="84"/>
              <w:jc w:val="center"/>
            </w:pPr>
            <w:r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55" w:hanging="29"/>
              <w:jc w:val="center"/>
            </w:pPr>
            <w:r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jc w:val="center"/>
            </w:pPr>
          </w:p>
        </w:tc>
        <w:tc>
          <w:tcPr>
            <w:tcW w:w="4536" w:type="dxa"/>
          </w:tcPr>
          <w:p w:rsidR="00A24BBC" w:rsidRPr="00BF2CC7" w:rsidRDefault="00A24BBC" w:rsidP="00D91836">
            <w:pPr>
              <w:jc w:val="both"/>
            </w:pPr>
            <w:r>
              <w:t>11. У</w:t>
            </w:r>
            <w:r w:rsidRPr="00BF2CC7">
              <w:t>ровень достижения показателей</w:t>
            </w:r>
            <w:r>
              <w:t xml:space="preserve"> конечного результата</w:t>
            </w:r>
            <w:r w:rsidRPr="00BF2CC7">
              <w:t xml:space="preserve"> муниципальной программы и подпрограмм (%)</w:t>
            </w:r>
          </w:p>
        </w:tc>
        <w:tc>
          <w:tcPr>
            <w:tcW w:w="709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709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709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708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709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709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  <w:tc>
          <w:tcPr>
            <w:tcW w:w="850" w:type="dxa"/>
          </w:tcPr>
          <w:p w:rsidR="00A24BBC" w:rsidRPr="00BF2CC7" w:rsidRDefault="00A24BBC" w:rsidP="002F2D84">
            <w:pPr>
              <w:jc w:val="center"/>
            </w:pPr>
            <w:r w:rsidRPr="00BF2CC7">
              <w:t>9</w:t>
            </w:r>
            <w:r>
              <w:t>0</w:t>
            </w:r>
          </w:p>
        </w:tc>
      </w:tr>
      <w:tr w:rsidR="00A24BBC" w:rsidRPr="00BF2CC7" w:rsidTr="00D9017B">
        <w:trPr>
          <w:trHeight w:val="1181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BF2CC7" w:rsidRDefault="00A24BBC" w:rsidP="00D91836">
            <w:pPr>
              <w:jc w:val="both"/>
            </w:pPr>
            <w:r>
              <w:t>1.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 xml:space="preserve">ческой культурой и спортом в образовательных </w:t>
            </w:r>
            <w:r>
              <w:t>организациях</w:t>
            </w:r>
            <w:r w:rsidRPr="00BF2CC7">
              <w:t>, от общей численности учащихся и студентов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</w:tcPr>
          <w:p w:rsidR="00A24BBC" w:rsidRPr="00BF2CC7" w:rsidRDefault="00EC6E02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24BBC" w:rsidRPr="00BF2CC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24BBC" w:rsidRPr="00BF2C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BF2CC7" w:rsidRDefault="00A24BBC" w:rsidP="0014006F">
            <w:pPr>
              <w:pStyle w:val="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 Д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оля трудящихся,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культурой и спортом в трудовых коллективах,</w:t>
            </w:r>
            <w:r w:rsidR="00020F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 xml:space="preserve">граждан,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>ческой культурой и спортом в спортивных организациях и самостоятельно, от общей численности населения городского округа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D9017B" w:rsidRDefault="00A24BBC" w:rsidP="006E75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>3. Доля жителей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</w:t>
            </w:r>
            <w:r w:rsidR="00020F1E"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>участие</w:t>
            </w:r>
            <w:r w:rsidR="00020F1E"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>в сдаче</w:t>
            </w:r>
            <w:r w:rsidR="00020F1E"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>нормативов</w:t>
            </w:r>
            <w:r w:rsidR="00020F1E"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t>Всероссий</w:t>
            </w:r>
            <w:r w:rsidRPr="00D9017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ского физкультурно-спортивного комплекса «Готов к труду и обороне» (ГТО) (%):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A24BBC" w:rsidRPr="00BF2CC7" w:rsidRDefault="00DF583B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A24BBC" w:rsidRPr="00BF2CC7" w:rsidTr="00D9017B">
        <w:trPr>
          <w:trHeight w:val="549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BF2CC7" w:rsidRDefault="00A24BBC" w:rsidP="009A6722">
            <w:pPr>
              <w:jc w:val="both"/>
            </w:pPr>
            <w:r>
              <w:rPr>
                <w:color w:val="000000"/>
              </w:rPr>
              <w:t>из них учащихся и студентов</w:t>
            </w:r>
            <w:r w:rsidRPr="00BF2CC7"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A24BBC" w:rsidRPr="00BF2CC7" w:rsidRDefault="00DF583B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A24BBC" w:rsidRPr="00BF2CC7" w:rsidTr="00D9017B">
        <w:trPr>
          <w:trHeight w:val="628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BF2CC7" w:rsidRDefault="00A24BBC" w:rsidP="0014006F">
            <w:pPr>
              <w:jc w:val="both"/>
              <w:rPr>
                <w:color w:val="000000"/>
              </w:rPr>
            </w:pPr>
            <w:r>
              <w:t>4. Д</w:t>
            </w:r>
            <w:r w:rsidRPr="00BF2CC7">
              <w:t>оля лиц с ограниченными возможностями здоровья и инвалидов, систе</w:t>
            </w:r>
            <w:r>
              <w:t>ма</w:t>
            </w:r>
            <w:r w:rsidRPr="00BF2CC7">
              <w:t>тически занимающихся физической культурой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709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A24BBC" w:rsidRPr="00BF2CC7" w:rsidRDefault="00A24BBC" w:rsidP="00E93C6C">
            <w:pPr>
              <w:pStyle w:val="1"/>
              <w:ind w:lef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A24BBC" w:rsidRPr="00BF2CC7" w:rsidTr="00D9017B">
        <w:trPr>
          <w:trHeight w:val="331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7B7D9A">
            <w:pPr>
              <w:ind w:left="-173" w:right="-48" w:firstLine="173"/>
              <w:jc w:val="center"/>
            </w:pPr>
            <w:r w:rsidRPr="00BF2CC7">
              <w:t>202</w:t>
            </w:r>
            <w:r w:rsidR="007B7D9A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BF2CC7" w:rsidRDefault="00A24BBC" w:rsidP="0014006F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467C19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высшего образования и профессиональных образовательных организаций, имеющих студенческие спортивные клубы, в общем количестве образовательных организаций высшего образования и профессиональных образовательных организаций (%)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24BBC" w:rsidRPr="00BF2CC7" w:rsidTr="00D9017B">
        <w:trPr>
          <w:trHeight w:val="617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380E63">
            <w:pPr>
              <w:ind w:left="-173" w:right="-48" w:firstLine="173"/>
              <w:jc w:val="center"/>
            </w:pPr>
            <w:r w:rsidRPr="00BF2CC7">
              <w:t>202</w:t>
            </w:r>
            <w:r w:rsidR="00380E63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E45B8E" w:rsidRDefault="00A24BBC" w:rsidP="006E75F2">
            <w:pPr>
              <w:jc w:val="both"/>
            </w:pPr>
            <w:r>
              <w:t>6. 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A24BBC" w:rsidRPr="00BF2CC7" w:rsidRDefault="00A24BBC" w:rsidP="003313AC">
            <w:pPr>
              <w:ind w:hanging="109"/>
              <w:jc w:val="center"/>
            </w:pPr>
            <w:r>
              <w:t>34,7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64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90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jc w:val="center"/>
            </w:pPr>
            <w:r>
              <w:t>91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92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jc w:val="center"/>
            </w:pPr>
            <w:r>
              <w:t>93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jc w:val="center"/>
            </w:pPr>
            <w:r>
              <w:t>94</w:t>
            </w:r>
          </w:p>
        </w:tc>
      </w:tr>
      <w:tr w:rsidR="00A24BBC" w:rsidRPr="00BF2CC7" w:rsidTr="004775A6">
        <w:trPr>
          <w:trHeight w:val="1108"/>
        </w:trPr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380E63">
            <w:pPr>
              <w:ind w:left="-173" w:right="-48" w:firstLine="173"/>
              <w:jc w:val="center"/>
            </w:pPr>
            <w:r w:rsidRPr="00BF2CC7">
              <w:t>202</w:t>
            </w:r>
            <w:r w:rsidR="00380E63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4BBC" w:rsidRPr="002335E1" w:rsidRDefault="00A24BBC" w:rsidP="006E75F2">
            <w:pPr>
              <w:jc w:val="both"/>
            </w:pPr>
            <w:r>
              <w:rPr>
                <w:color w:val="000000"/>
              </w:rPr>
              <w:t>7. 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>организациях</w:t>
            </w:r>
            <w:r w:rsidRPr="002335E1">
              <w:rPr>
                <w:color w:val="000000"/>
              </w:rPr>
              <w:t xml:space="preserve"> физкультурно-спортивной направленности, от общей численнос</w:t>
            </w:r>
            <w:r>
              <w:rPr>
                <w:color w:val="000000"/>
              </w:rPr>
              <w:t>т</w:t>
            </w:r>
            <w:r w:rsidRPr="002335E1">
              <w:rPr>
                <w:color w:val="000000"/>
              </w:rPr>
              <w:t>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34</w:t>
            </w:r>
          </w:p>
        </w:tc>
        <w:tc>
          <w:tcPr>
            <w:tcW w:w="709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34,8</w:t>
            </w:r>
          </w:p>
        </w:tc>
        <w:tc>
          <w:tcPr>
            <w:tcW w:w="709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35,6</w:t>
            </w:r>
          </w:p>
        </w:tc>
        <w:tc>
          <w:tcPr>
            <w:tcW w:w="708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36,2</w:t>
            </w:r>
          </w:p>
        </w:tc>
        <w:tc>
          <w:tcPr>
            <w:tcW w:w="709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36,9</w:t>
            </w:r>
          </w:p>
        </w:tc>
        <w:tc>
          <w:tcPr>
            <w:tcW w:w="709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37,6</w:t>
            </w:r>
          </w:p>
        </w:tc>
        <w:tc>
          <w:tcPr>
            <w:tcW w:w="850" w:type="dxa"/>
          </w:tcPr>
          <w:p w:rsidR="00A24BBC" w:rsidRPr="002335E1" w:rsidRDefault="00A24BBC" w:rsidP="002F2D84">
            <w:pPr>
              <w:ind w:hanging="109"/>
              <w:jc w:val="center"/>
            </w:pPr>
            <w:r>
              <w:t>38,6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1.1.1 «Подготовка и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проведение физкультурных и спортивных мероприятий, обеспечение участия в соревнованиях для различных категорий и групп населения»</w:t>
            </w: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A24BBC" w:rsidRPr="00BF2CC7" w:rsidRDefault="00A24BBC" w:rsidP="00380E63">
            <w:pPr>
              <w:ind w:left="-173" w:right="-48" w:firstLine="173"/>
              <w:jc w:val="center"/>
            </w:pPr>
            <w:r w:rsidRPr="00BF2CC7">
              <w:t>202</w:t>
            </w:r>
            <w:r w:rsidR="00380E63">
              <w:t>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A24BBC" w:rsidRPr="00BF2CC7" w:rsidRDefault="00A24BBC" w:rsidP="009A6722">
            <w:pPr>
              <w:jc w:val="both"/>
            </w:pPr>
            <w:r>
              <w:t>К</w:t>
            </w:r>
            <w:r w:rsidRPr="00BF2CC7">
              <w:t xml:space="preserve">оличество проведенных </w:t>
            </w:r>
            <w:r>
              <w:t xml:space="preserve">физкультурных и </w:t>
            </w:r>
            <w:r w:rsidRPr="00BF2CC7">
              <w:t>спортивных мероприятий (шт.)</w:t>
            </w:r>
          </w:p>
          <w:p w:rsidR="00A24BBC" w:rsidRPr="00BF2CC7" w:rsidRDefault="00A24BBC" w:rsidP="009A6722">
            <w:pPr>
              <w:jc w:val="both"/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850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Pr="00BF2CC7" w:rsidRDefault="00A24BBC" w:rsidP="00C405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1.1.1.1 Проект «Создание </w:t>
            </w:r>
            <w:r w:rsidR="006964CC">
              <w:rPr>
                <w:rFonts w:ascii="Times New Roman" w:hAnsi="Times New Roman"/>
                <w:sz w:val="24"/>
                <w:szCs w:val="24"/>
              </w:rPr>
              <w:t xml:space="preserve">сети </w:t>
            </w:r>
            <w:r w:rsidR="00C405EF">
              <w:rPr>
                <w:rFonts w:ascii="Times New Roman" w:hAnsi="Times New Roman"/>
                <w:sz w:val="24"/>
                <w:szCs w:val="24"/>
              </w:rPr>
              <w:t>интерактивных площадок по популяризации традиционных подвижных игр народов мира и организации активного досуга»</w:t>
            </w:r>
          </w:p>
        </w:tc>
        <w:tc>
          <w:tcPr>
            <w:tcW w:w="679" w:type="dxa"/>
          </w:tcPr>
          <w:p w:rsidR="00A24BBC" w:rsidRPr="00BF2CC7" w:rsidRDefault="00A24BBC" w:rsidP="002F2D84">
            <w:pPr>
              <w:ind w:left="-173" w:right="-20" w:firstLine="173"/>
            </w:pPr>
            <w:r>
              <w:t>2019</w:t>
            </w:r>
          </w:p>
        </w:tc>
        <w:tc>
          <w:tcPr>
            <w:tcW w:w="680" w:type="dxa"/>
          </w:tcPr>
          <w:p w:rsidR="00A24BBC" w:rsidRPr="00BF2CC7" w:rsidRDefault="00A24BBC" w:rsidP="002F2D84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A24BBC" w:rsidRDefault="00C405EF" w:rsidP="00C405EF">
            <w:pPr>
              <w:jc w:val="both"/>
            </w:pPr>
            <w:r>
              <w:t>Функционирующая сеть интерактивных площадок для реализации комплекса мероприятий</w:t>
            </w:r>
            <w:r w:rsidR="00A24BBC">
              <w:t xml:space="preserve"> «Подвижные игры народов мира»</w:t>
            </w:r>
            <w:r>
              <w:t>, обеспечивающая вовлечение в активную досуговую деятельность участников проекта</w:t>
            </w:r>
            <w:r w:rsidR="00456E14">
              <w:t xml:space="preserve"> (шт.)</w:t>
            </w: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4BBC" w:rsidRPr="00BF2CC7" w:rsidRDefault="00C405EF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24BBC" w:rsidRPr="00BF2CC7" w:rsidTr="00D9017B">
        <w:tc>
          <w:tcPr>
            <w:tcW w:w="2103" w:type="dxa"/>
          </w:tcPr>
          <w:p w:rsidR="00A24BBC" w:rsidRDefault="00A24BBC" w:rsidP="00761D4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1.1.1.2 Проект «Создание системы спортивной подготовки по виду спорта СБЕ ММА в Старооскольском городском округе»</w:t>
            </w:r>
          </w:p>
        </w:tc>
        <w:tc>
          <w:tcPr>
            <w:tcW w:w="679" w:type="dxa"/>
          </w:tcPr>
          <w:p w:rsidR="00A24BBC" w:rsidRDefault="00A24BBC" w:rsidP="00A24BBC">
            <w:pPr>
              <w:ind w:left="-173" w:right="-20" w:firstLine="173"/>
            </w:pPr>
            <w:r>
              <w:t>2019</w:t>
            </w:r>
          </w:p>
        </w:tc>
        <w:tc>
          <w:tcPr>
            <w:tcW w:w="680" w:type="dxa"/>
          </w:tcPr>
          <w:p w:rsidR="00A24BBC" w:rsidRDefault="00A24BBC" w:rsidP="00D53DE9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A24BBC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A24BBC" w:rsidRPr="00B52583" w:rsidRDefault="00B52583" w:rsidP="007066A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583">
              <w:rPr>
                <w:rFonts w:ascii="Times New Roman" w:hAnsi="Times New Roman"/>
                <w:sz w:val="24"/>
                <w:szCs w:val="24"/>
              </w:rPr>
              <w:t>Функционирование отделения «СБЕ ММА» с привлечением занимающихся не менее 60 человек</w:t>
            </w:r>
          </w:p>
        </w:tc>
        <w:tc>
          <w:tcPr>
            <w:tcW w:w="709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24BBC" w:rsidRPr="00BF2CC7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24BBC" w:rsidRDefault="00A24BBC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FA3EBD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1.1.1.3 «Развитие гребли на байдарках и каноэ в Старооскольском городском округе как массового вида спорта на воде»</w:t>
            </w:r>
          </w:p>
        </w:tc>
        <w:tc>
          <w:tcPr>
            <w:tcW w:w="679" w:type="dxa"/>
          </w:tcPr>
          <w:p w:rsidR="00FA3EBD" w:rsidRPr="00BF2CC7" w:rsidRDefault="00FA3EBD" w:rsidP="00FA3EBD">
            <w:pPr>
              <w:ind w:left="-173" w:right="-20" w:firstLine="173"/>
            </w:pPr>
            <w:r>
              <w:t>2020</w:t>
            </w:r>
          </w:p>
        </w:tc>
        <w:tc>
          <w:tcPr>
            <w:tcW w:w="680" w:type="dxa"/>
          </w:tcPr>
          <w:p w:rsidR="00FA3EBD" w:rsidRPr="00BF2CC7" w:rsidRDefault="00FA3EBD" w:rsidP="00FA3EBD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FA3EBD" w:rsidRPr="00BF2CC7" w:rsidRDefault="00FA3EBD" w:rsidP="00FA3EB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Default="00FA3EBD" w:rsidP="00FA3EBD">
            <w:pPr>
              <w:jc w:val="both"/>
            </w:pPr>
            <w:r>
              <w:t>Организация занятости детей, подростков, молодежи, ветеранов спорта и других слоев населения Старого Оскола в весенне-летний период не менее 130 человек</w:t>
            </w:r>
          </w:p>
        </w:tc>
        <w:tc>
          <w:tcPr>
            <w:tcW w:w="709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EBD" w:rsidRDefault="00C3376F" w:rsidP="00D53DE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1.1.2 «Социальная поддержка спортсменов, достигших высоких спортивных результатов»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A3EBD" w:rsidRPr="00BF2CC7" w:rsidRDefault="00FA3EBD" w:rsidP="006E75F2">
            <w:pPr>
              <w:jc w:val="both"/>
            </w:pPr>
            <w:r>
              <w:t>Д</w:t>
            </w:r>
            <w:r w:rsidRPr="00BF2CC7">
              <w:t>оля спортсменов, ставших победителями и призерами первенств ЦФО, России, Европы и Мира, от общего числа</w:t>
            </w:r>
            <w:r>
              <w:t xml:space="preserve"> спортсменов,</w:t>
            </w:r>
            <w:r w:rsidRPr="00BF2CC7">
              <w:t xml:space="preserve"> получивших социальную поддержку (%)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</w:t>
            </w: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приятие 1.2.1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(оказ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ние услуг) подведомствен</w:t>
            </w:r>
            <w:r w:rsidRPr="00A451DA">
              <w:rPr>
                <w:rFonts w:ascii="Times New Roman" w:hAnsi="Times New Roman"/>
                <w:bCs/>
                <w:sz w:val="24"/>
                <w:szCs w:val="24"/>
              </w:rPr>
              <w:t xml:space="preserve">ных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чреждений»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lastRenderedPageBreak/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6E75F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ровень выполнения показателей муни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ципальных заданий подведомственными муниципальными учреждениями (%)</w:t>
            </w:r>
          </w:p>
        </w:tc>
        <w:tc>
          <w:tcPr>
            <w:tcW w:w="709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A3EBD" w:rsidRPr="00BF2CC7" w:rsidRDefault="00FA3EBD" w:rsidP="00111CD0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C405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1.2.1.1 Проект «Модернизация системы подготовки спортивного резерва по тяжелой атлетике в МБУ «СШ «Молодость» с присвоением статуса «Олимпийский»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>
              <w:t>2019</w:t>
            </w:r>
          </w:p>
        </w:tc>
        <w:tc>
          <w:tcPr>
            <w:tcW w:w="680" w:type="dxa"/>
          </w:tcPr>
          <w:p w:rsidR="00FA3EBD" w:rsidRPr="00BF2CC7" w:rsidRDefault="00FA3EBD" w:rsidP="002F2D84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Default="00FA3EBD" w:rsidP="00527D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Отделение тяжелой атлетики включено в Перечень физкультурно-спортивных организаций и образовательных учреждений, осуществляющих подготовку спортсменов и использующих для обозначения юридического лица наименование «Олимпийский» </w:t>
            </w:r>
          </w:p>
        </w:tc>
        <w:tc>
          <w:tcPr>
            <w:tcW w:w="709" w:type="dxa"/>
          </w:tcPr>
          <w:p w:rsidR="00FA3EBD" w:rsidRPr="00BF2CC7" w:rsidRDefault="00FA3EBD" w:rsidP="002F2D8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Default="00FA3EBD" w:rsidP="00761D4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1.2.1.2 Проект «Создание модели популяризации вольной борьбы среди детей дошкольного возраста на территории Старооскольского городского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 («В спортивную школу – через детский сад»)»</w:t>
            </w:r>
          </w:p>
        </w:tc>
        <w:tc>
          <w:tcPr>
            <w:tcW w:w="679" w:type="dxa"/>
          </w:tcPr>
          <w:p w:rsidR="00FA3EBD" w:rsidRDefault="00FA3EBD" w:rsidP="002F2D84">
            <w:pPr>
              <w:ind w:left="-173" w:right="-20" w:firstLine="173"/>
            </w:pPr>
            <w:r>
              <w:lastRenderedPageBreak/>
              <w:t>2019</w:t>
            </w:r>
          </w:p>
        </w:tc>
        <w:tc>
          <w:tcPr>
            <w:tcW w:w="680" w:type="dxa"/>
          </w:tcPr>
          <w:p w:rsidR="00FA3EBD" w:rsidRDefault="00FA3EBD" w:rsidP="002F2D84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Default="00FA3EBD" w:rsidP="00527D7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Функционирующая модель «В спортивную школу – через детский сад», позволяющая привлечь 45 воспитанников дошкольных учреждений к систематическим занятиям по физическому воспитанию с элементами вольной борьбы к 30 сентября 2020 года</w:t>
            </w:r>
          </w:p>
        </w:tc>
        <w:tc>
          <w:tcPr>
            <w:tcW w:w="709" w:type="dxa"/>
          </w:tcPr>
          <w:p w:rsidR="00FA3EBD" w:rsidRPr="00BF2CC7" w:rsidRDefault="00FA3EBD" w:rsidP="002F2D8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Default="00FA3EBD" w:rsidP="00761D40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1.2.1.3. Проект </w:t>
            </w:r>
            <w:r w:rsidRPr="00491D37">
              <w:rPr>
                <w:rFonts w:ascii="Times New Roman" w:hAnsi="Times New Roman"/>
                <w:sz w:val="24"/>
                <w:szCs w:val="24"/>
              </w:rPr>
              <w:t>«</w:t>
            </w:r>
            <w:r w:rsidRPr="00491D37">
              <w:rPr>
                <w:rFonts w:ascii="Times New Roman" w:hAnsi="Times New Roman"/>
                <w:bCs/>
                <w:sz w:val="24"/>
                <w:szCs w:val="24"/>
              </w:rPr>
              <w:t>Переход муниципального автономного учреждения «Спортивная школа олимпийского резерва № 1</w:t>
            </w:r>
            <w:r w:rsidRPr="00491D37">
              <w:rPr>
                <w:rFonts w:ascii="Times New Roman" w:hAnsi="Times New Roman"/>
                <w:sz w:val="24"/>
                <w:szCs w:val="24"/>
              </w:rPr>
              <w:t xml:space="preserve"> на начало тренировочного года с 01 января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2021 года»</w:t>
            </w:r>
          </w:p>
        </w:tc>
        <w:tc>
          <w:tcPr>
            <w:tcW w:w="679" w:type="dxa"/>
          </w:tcPr>
          <w:p w:rsidR="00FA3EBD" w:rsidRDefault="00FA3EBD" w:rsidP="002F2D84">
            <w:pPr>
              <w:ind w:left="-173" w:right="-20" w:firstLine="173"/>
            </w:pPr>
            <w:r>
              <w:t>2020</w:t>
            </w:r>
          </w:p>
        </w:tc>
        <w:tc>
          <w:tcPr>
            <w:tcW w:w="680" w:type="dxa"/>
          </w:tcPr>
          <w:p w:rsidR="00FA3EBD" w:rsidRDefault="00FA3EBD" w:rsidP="002F2D84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491D37" w:rsidRDefault="00FA3EBD" w:rsidP="00491D3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D37">
              <w:rPr>
                <w:rFonts w:ascii="Times New Roman" w:hAnsi="Times New Roman"/>
                <w:bCs/>
                <w:sz w:val="24"/>
                <w:szCs w:val="24"/>
              </w:rPr>
              <w:t>Перевод 100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91D37">
              <w:rPr>
                <w:rFonts w:ascii="Times New Roman" w:hAnsi="Times New Roman"/>
                <w:bCs/>
                <w:sz w:val="24"/>
                <w:szCs w:val="24"/>
              </w:rPr>
              <w:t>% спортсменов на следующий тренировочный год с 01 января 2021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491D37">
              <w:rPr>
                <w:rFonts w:ascii="Times New Roman" w:hAnsi="Times New Roman"/>
                <w:bCs/>
                <w:sz w:val="24"/>
                <w:szCs w:val="24"/>
              </w:rPr>
              <w:t>года</w:t>
            </w:r>
          </w:p>
        </w:tc>
        <w:tc>
          <w:tcPr>
            <w:tcW w:w="709" w:type="dxa"/>
          </w:tcPr>
          <w:p w:rsidR="00FA3EBD" w:rsidRPr="00BF2CC7" w:rsidRDefault="00FA3EBD" w:rsidP="002F2D8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F74DFA" w:rsidRDefault="00FA3EBD" w:rsidP="0097533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sz w:val="24"/>
                <w:szCs w:val="24"/>
              </w:rPr>
              <w:t>Проект 1.2.1.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74DF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 w:rsidR="00975339">
              <w:rPr>
                <w:rFonts w:ascii="Times New Roman" w:hAnsi="Times New Roman"/>
                <w:bCs/>
                <w:sz w:val="24"/>
                <w:szCs w:val="24"/>
              </w:rPr>
              <w:t>академии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 на базе МБУ СШ Спартак»</w:t>
            </w:r>
          </w:p>
        </w:tc>
        <w:tc>
          <w:tcPr>
            <w:tcW w:w="679" w:type="dxa"/>
          </w:tcPr>
          <w:p w:rsidR="00FA3EBD" w:rsidRPr="00F74DFA" w:rsidRDefault="00FA3EBD" w:rsidP="00FA3EBD">
            <w:pPr>
              <w:ind w:left="-173" w:right="-20" w:firstLine="173"/>
            </w:pPr>
            <w:r w:rsidRPr="00F74DFA">
              <w:t>202</w:t>
            </w:r>
            <w:r>
              <w:t>0</w:t>
            </w:r>
          </w:p>
        </w:tc>
        <w:tc>
          <w:tcPr>
            <w:tcW w:w="680" w:type="dxa"/>
          </w:tcPr>
          <w:p w:rsidR="00FA3EBD" w:rsidRPr="00F74DFA" w:rsidRDefault="00FA3EBD" w:rsidP="00FA3EBD">
            <w:pPr>
              <w:ind w:left="-173" w:right="-48" w:firstLine="173"/>
              <w:jc w:val="center"/>
            </w:pPr>
            <w:r w:rsidRPr="00F74DFA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F74DFA" w:rsidRDefault="00FA3EBD" w:rsidP="00FA3EBD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F74DFA" w:rsidRDefault="00FA3EBD" w:rsidP="00975339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Функционирование на базе МБУ СШ «Спартак» </w:t>
            </w:r>
            <w:r w:rsidR="00975339">
              <w:rPr>
                <w:rFonts w:ascii="Times New Roman" w:hAnsi="Times New Roman"/>
                <w:bCs/>
                <w:sz w:val="24"/>
                <w:szCs w:val="24"/>
              </w:rPr>
              <w:t>академии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75339">
              <w:rPr>
                <w:rFonts w:ascii="Times New Roman" w:hAnsi="Times New Roman"/>
                <w:bCs/>
                <w:sz w:val="24"/>
                <w:szCs w:val="24"/>
              </w:rPr>
              <w:t>обеспечивающей вовлечение не менее 100 спортсменов – юношей и девушек 2005-2007 годов рождения</w:t>
            </w:r>
          </w:p>
        </w:tc>
        <w:tc>
          <w:tcPr>
            <w:tcW w:w="709" w:type="dxa"/>
          </w:tcPr>
          <w:p w:rsidR="00FA3EBD" w:rsidRPr="00BF2CC7" w:rsidRDefault="00FA3EBD" w:rsidP="002F2D8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EBD" w:rsidRPr="00BF2CC7" w:rsidTr="00D9017B">
        <w:tc>
          <w:tcPr>
            <w:tcW w:w="2103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1.2.2 «Проект «Спорт – норма жизни»</w:t>
            </w:r>
          </w:p>
        </w:tc>
        <w:tc>
          <w:tcPr>
            <w:tcW w:w="679" w:type="dxa"/>
          </w:tcPr>
          <w:p w:rsidR="00FA3EBD" w:rsidRDefault="00FA3EBD" w:rsidP="002F2D84">
            <w:pPr>
              <w:ind w:left="-173" w:right="-20" w:firstLine="173"/>
            </w:pPr>
            <w:r>
              <w:t>2019</w:t>
            </w:r>
          </w:p>
        </w:tc>
        <w:tc>
          <w:tcPr>
            <w:tcW w:w="680" w:type="dxa"/>
          </w:tcPr>
          <w:p w:rsidR="00FA3EBD" w:rsidRDefault="00FA3EBD" w:rsidP="003243B7">
            <w:pPr>
              <w:ind w:left="-173" w:right="-48" w:firstLine="173"/>
              <w:jc w:val="center"/>
            </w:pPr>
            <w:r>
              <w:t>2020</w:t>
            </w:r>
          </w:p>
        </w:tc>
        <w:tc>
          <w:tcPr>
            <w:tcW w:w="1641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Default="00FA3EBD" w:rsidP="002C1A0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домственной принадлежности физической культуры и спорта (%)</w:t>
            </w:r>
          </w:p>
        </w:tc>
        <w:tc>
          <w:tcPr>
            <w:tcW w:w="709" w:type="dxa"/>
          </w:tcPr>
          <w:p w:rsidR="00FA3EBD" w:rsidRPr="00BF2CC7" w:rsidRDefault="00FA3EBD" w:rsidP="002F2D8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50" w:type="dxa"/>
          </w:tcPr>
          <w:p w:rsidR="00FA3EBD" w:rsidRPr="003243B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43B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6E02" w:rsidRPr="00BF2CC7" w:rsidTr="00D9017B">
        <w:tc>
          <w:tcPr>
            <w:tcW w:w="2103" w:type="dxa"/>
            <w:vMerge w:val="restart"/>
          </w:tcPr>
          <w:p w:rsidR="00EC6E02" w:rsidRPr="00BF2CC7" w:rsidRDefault="00EC6E02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2 «Развитие спортивной инфраструктуры»</w:t>
            </w:r>
          </w:p>
        </w:tc>
        <w:tc>
          <w:tcPr>
            <w:tcW w:w="679" w:type="dxa"/>
          </w:tcPr>
          <w:p w:rsidR="00EC6E02" w:rsidRPr="00BF2CC7" w:rsidRDefault="00EC6E02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EC6E02" w:rsidRPr="00BF2CC7" w:rsidRDefault="00EC6E02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EC6E02" w:rsidRPr="00BF2CC7" w:rsidRDefault="00EC6E02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E02" w:rsidRDefault="00EC6E02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6E02" w:rsidRPr="00BF2CC7" w:rsidRDefault="00EC6E02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D4F">
              <w:rPr>
                <w:rFonts w:ascii="Times New Roman" w:hAnsi="Times New Roman"/>
                <w:sz w:val="24"/>
                <w:szCs w:val="24"/>
              </w:rPr>
              <w:t>администрация Старооскольского городского округа в лице департамента строительства и архитектуры</w:t>
            </w:r>
          </w:p>
        </w:tc>
        <w:tc>
          <w:tcPr>
            <w:tcW w:w="4536" w:type="dxa"/>
          </w:tcPr>
          <w:p w:rsidR="00EC6E02" w:rsidRPr="00BF2CC7" w:rsidRDefault="00EC6E02" w:rsidP="006E75F2">
            <w:pPr>
              <w:jc w:val="both"/>
            </w:pPr>
            <w:r>
              <w:t>1. У</w:t>
            </w:r>
            <w:r w:rsidRPr="00BF2CC7">
              <w:t>ровень обеспеченности населения</w:t>
            </w:r>
            <w:r>
              <w:t xml:space="preserve"> городского округа </w:t>
            </w:r>
            <w:r w:rsidRPr="00BF2CC7">
              <w:t>спортивными сооружениями исходя из единовременной пропускной способности объектов спорта городского округа (%)</w:t>
            </w:r>
          </w:p>
        </w:tc>
        <w:tc>
          <w:tcPr>
            <w:tcW w:w="709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9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709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8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709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63,3</w:t>
            </w:r>
          </w:p>
        </w:tc>
        <w:tc>
          <w:tcPr>
            <w:tcW w:w="709" w:type="dxa"/>
          </w:tcPr>
          <w:p w:rsidR="00EC6E02" w:rsidRPr="00BF2CC7" w:rsidRDefault="00EC6E02" w:rsidP="002F2D84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850" w:type="dxa"/>
          </w:tcPr>
          <w:p w:rsidR="00EC6E02" w:rsidRPr="00BF2CC7" w:rsidRDefault="00EC6E02" w:rsidP="0032485C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30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</w:tr>
      <w:tr w:rsidR="00EC6E02" w:rsidRPr="00BF2CC7" w:rsidTr="00F66BE0">
        <w:tc>
          <w:tcPr>
            <w:tcW w:w="2103" w:type="dxa"/>
            <w:vMerge/>
          </w:tcPr>
          <w:p w:rsidR="00EC6E02" w:rsidRPr="00BF2CC7" w:rsidRDefault="00EC6E02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EC6E02" w:rsidRPr="00BF2CC7" w:rsidRDefault="00EC6E02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EC6E02" w:rsidRPr="00BF2CC7" w:rsidRDefault="00EC6E02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EC6E02" w:rsidRPr="00BF2CC7" w:rsidRDefault="00EC6E02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6E02" w:rsidRPr="00BF2CC7" w:rsidRDefault="00EC6E02" w:rsidP="00E93C6C">
            <w:pPr>
              <w:jc w:val="both"/>
            </w:pPr>
            <w:r>
              <w:t>2. К</w:t>
            </w:r>
            <w:r w:rsidRPr="00BF2CC7">
              <w:t>оличество спортивных объектов, включенных во Всероссийский реестр объектов спорта (шт.)</w:t>
            </w:r>
          </w:p>
        </w:tc>
        <w:tc>
          <w:tcPr>
            <w:tcW w:w="709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C6E02" w:rsidRPr="00BF2CC7" w:rsidRDefault="00EC6E02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3EBD" w:rsidRPr="00BF2CC7" w:rsidTr="00F66BE0">
        <w:tc>
          <w:tcPr>
            <w:tcW w:w="2103" w:type="dxa"/>
            <w:tcBorders>
              <w:right w:val="single" w:sz="4" w:space="0" w:color="auto"/>
            </w:tcBorders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оприятие 2.1.1 «Строительство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объектов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физи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ческой культуры и спорта»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BD" w:rsidRPr="00BF2CC7" w:rsidRDefault="00FA3EBD" w:rsidP="00C85C4D">
            <w:pPr>
              <w:ind w:left="-173" w:right="-20" w:firstLine="173"/>
            </w:pPr>
            <w:r w:rsidRPr="00BF2CC7">
              <w:t>201</w:t>
            </w:r>
            <w: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</w:t>
            </w:r>
            <w:r>
              <w:t>17</w:t>
            </w:r>
          </w:p>
        </w:tc>
        <w:tc>
          <w:tcPr>
            <w:tcW w:w="1641" w:type="dxa"/>
            <w:tcBorders>
              <w:left w:val="single" w:sz="4" w:space="0" w:color="auto"/>
            </w:tcBorders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color w:val="000000"/>
                <w:sz w:val="24"/>
                <w:szCs w:val="24"/>
              </w:rPr>
              <w:t>МКУ «УКС»</w:t>
            </w:r>
          </w:p>
        </w:tc>
        <w:tc>
          <w:tcPr>
            <w:tcW w:w="4536" w:type="dxa"/>
          </w:tcPr>
          <w:p w:rsidR="00FA3EBD" w:rsidRDefault="00FA3EBD" w:rsidP="009A6722">
            <w:pPr>
              <w:pStyle w:val="1"/>
              <w:tabs>
                <w:tab w:val="left" w:pos="298"/>
                <w:tab w:val="left" w:pos="865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 К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оличество построенных спортивных объектов (шт.)</w:t>
            </w:r>
          </w:p>
          <w:p w:rsidR="00FA3EBD" w:rsidRDefault="00FA3EBD" w:rsidP="000723C8">
            <w:pPr>
              <w:tabs>
                <w:tab w:val="left" w:pos="3198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  <w:p w:rsidR="00FA3EBD" w:rsidRDefault="00FA3EBD" w:rsidP="000723C8">
            <w:pPr>
              <w:tabs>
                <w:tab w:val="left" w:pos="3198"/>
              </w:tabs>
              <w:rPr>
                <w:lang w:eastAsia="en-US"/>
              </w:rPr>
            </w:pPr>
          </w:p>
          <w:p w:rsidR="00FA3EBD" w:rsidRDefault="00FA3EBD" w:rsidP="000723C8">
            <w:pPr>
              <w:tabs>
                <w:tab w:val="left" w:pos="3198"/>
              </w:tabs>
              <w:rPr>
                <w:lang w:eastAsia="en-US"/>
              </w:rPr>
            </w:pPr>
          </w:p>
          <w:p w:rsidR="00FA3EBD" w:rsidRPr="000723C8" w:rsidRDefault="00FA3EBD" w:rsidP="000723C8">
            <w:pPr>
              <w:tabs>
                <w:tab w:val="left" w:pos="3198"/>
              </w:tabs>
              <w:rPr>
                <w:lang w:eastAsia="en-US"/>
              </w:rPr>
            </w:pP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A3EBD" w:rsidRPr="00BF2CC7" w:rsidRDefault="00FA3EBD" w:rsidP="004B4CC8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3EBD" w:rsidRPr="00BF2CC7" w:rsidTr="00F66BE0">
        <w:trPr>
          <w:trHeight w:val="898"/>
        </w:trPr>
        <w:tc>
          <w:tcPr>
            <w:tcW w:w="2103" w:type="dxa"/>
          </w:tcPr>
          <w:p w:rsidR="00FA3EBD" w:rsidRPr="00BF2CC7" w:rsidRDefault="00FA3EBD" w:rsidP="00590E5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2.2.1 «Капитальный ремонт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рекон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струкция о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бъект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 физической культуры и спорта»</w:t>
            </w:r>
          </w:p>
        </w:tc>
        <w:tc>
          <w:tcPr>
            <w:tcW w:w="679" w:type="dxa"/>
            <w:tcBorders>
              <w:top w:val="single" w:sz="4" w:space="0" w:color="auto"/>
            </w:tcBorders>
          </w:tcPr>
          <w:p w:rsidR="00FA3EBD" w:rsidRPr="00BF2CC7" w:rsidRDefault="00FA3EBD" w:rsidP="009E4C47">
            <w:pPr>
              <w:ind w:left="-173" w:right="-20" w:firstLine="173"/>
            </w:pPr>
            <w:r w:rsidRPr="00BF2CC7">
              <w:lastRenderedPageBreak/>
              <w:t>201</w:t>
            </w:r>
            <w:r>
              <w:t>6</w:t>
            </w: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color w:val="000000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1D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Старооскольского </w:t>
            </w:r>
            <w:r w:rsidRPr="00E31D4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городского округа в лице департамента строительства и архитектуры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1"/>
              <w:tabs>
                <w:tab w:val="left" w:pos="14"/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 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оличество спортивных объектов, соответствующих современным требованиям после проведения мероприятий по капитальному ремонту </w:t>
            </w:r>
            <w:r>
              <w:rPr>
                <w:rFonts w:ascii="Times New Roman" w:hAnsi="Times New Roman"/>
                <w:sz w:val="24"/>
                <w:szCs w:val="24"/>
              </w:rPr>
              <w:t>и реконструкции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спортивных объектов (шт.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021D59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A3EBD" w:rsidRPr="00BF0B61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FA3EBD" w:rsidRPr="00BF0B61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Основное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мероприятие 2.3.1</w:t>
            </w:r>
          </w:p>
          <w:p w:rsidR="00FA3EBD" w:rsidRPr="00BF2CC7" w:rsidRDefault="00FA3EBD" w:rsidP="00E93C6C">
            <w:pPr>
              <w:pStyle w:val="1"/>
              <w:spacing w:after="0" w:line="240" w:lineRule="auto"/>
              <w:ind w:left="34" w:firstLine="1"/>
              <w:jc w:val="both"/>
              <w:rPr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«Совершенствование спортивной инфраструк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туры и 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материально-технической базы, модернизация объектов и учреждений физической культуры и спорта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1"/>
              <w:tabs>
                <w:tab w:val="left" w:pos="298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оличество созданных рабочих мест в организациях, осуществляющих физкультурно-спортивную работу (мест)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A3EBD" w:rsidRPr="00BF2CC7" w:rsidRDefault="00FA3EBD" w:rsidP="009A6722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E93C6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2.4.1 «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Сертификация спортивных объектов и внесение их во Всероссийский реестр объектов спорта»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1"/>
              <w:tabs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оличество сертифицированных спортивн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ых объектов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для включения во Всероссийский реестр объектов спорта (шт.)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3 </w:t>
            </w:r>
          </w:p>
          <w:p w:rsidR="00FA3EBD" w:rsidRPr="00BF2CC7" w:rsidRDefault="00FA3EBD" w:rsidP="00E93C6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 программы «Развитие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культуры и спорта в Староосколь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ом городском округе»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>ровень достижения показателей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конечного результата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муниципальной программы и подпрограмм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E93C6C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3.1.1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Повышение качества оказания муниципальных услуг в сфере физической культуры и спорта»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муниципальных правовых актов в год (шт.)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A3EBD" w:rsidRPr="00BF2CC7" w:rsidTr="00D9017B">
        <w:tc>
          <w:tcPr>
            <w:tcW w:w="2103" w:type="dxa"/>
          </w:tcPr>
          <w:p w:rsidR="00FA3EBD" w:rsidRPr="00BF2CC7" w:rsidRDefault="00FA3EBD" w:rsidP="00E93C6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3.2.1 «Обеспечение централизованного ведения бухгалтерского учета»</w:t>
            </w:r>
          </w:p>
        </w:tc>
        <w:tc>
          <w:tcPr>
            <w:tcW w:w="679" w:type="dxa"/>
          </w:tcPr>
          <w:p w:rsidR="00FA3EBD" w:rsidRPr="00BF2CC7" w:rsidRDefault="00FA3EBD" w:rsidP="002F2D84">
            <w:pPr>
              <w:ind w:left="-173" w:right="-20" w:firstLine="173"/>
            </w:pPr>
            <w:r w:rsidRPr="00BF2CC7">
              <w:t>2015</w:t>
            </w:r>
          </w:p>
        </w:tc>
        <w:tc>
          <w:tcPr>
            <w:tcW w:w="680" w:type="dxa"/>
          </w:tcPr>
          <w:p w:rsidR="00FA3EBD" w:rsidRPr="00BF2CC7" w:rsidRDefault="00FA3EBD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0</w:t>
            </w:r>
          </w:p>
        </w:tc>
        <w:tc>
          <w:tcPr>
            <w:tcW w:w="1641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4536" w:type="dxa"/>
          </w:tcPr>
          <w:p w:rsidR="00FA3EBD" w:rsidRPr="00BF2CC7" w:rsidRDefault="00FA3EBD" w:rsidP="00E93C6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обеспеченных бухгалтерским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FA3EBD" w:rsidRPr="00BF2CC7" w:rsidRDefault="00FA3EBD" w:rsidP="009A6722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FA3EBD" w:rsidRPr="00BF2CC7" w:rsidRDefault="00FA3EBD" w:rsidP="00E44C5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</w:tcPr>
          <w:p w:rsidR="00FA3EBD" w:rsidRPr="00BF2CC7" w:rsidRDefault="00FA3EBD" w:rsidP="00E44C5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</w:tbl>
    <w:p w:rsidR="00E93C6C" w:rsidRDefault="00E93C6C" w:rsidP="00385472">
      <w:pPr>
        <w:pStyle w:val="1"/>
        <w:spacing w:after="0" w:line="240" w:lineRule="auto"/>
        <w:ind w:left="1080"/>
        <w:jc w:val="right"/>
        <w:rPr>
          <w:rFonts w:ascii="Times New Roman" w:hAnsi="Times New Roman"/>
          <w:sz w:val="24"/>
          <w:szCs w:val="24"/>
        </w:rPr>
      </w:pPr>
    </w:p>
    <w:p w:rsidR="007066A8" w:rsidRDefault="007066A8" w:rsidP="00385472">
      <w:pPr>
        <w:pStyle w:val="1"/>
        <w:spacing w:after="0" w:line="240" w:lineRule="auto"/>
        <w:ind w:left="1080"/>
        <w:jc w:val="right"/>
        <w:rPr>
          <w:rFonts w:ascii="Times New Roman" w:hAnsi="Times New Roman"/>
          <w:sz w:val="24"/>
          <w:szCs w:val="24"/>
        </w:rPr>
      </w:pPr>
    </w:p>
    <w:p w:rsidR="00E41070" w:rsidRDefault="00E41070" w:rsidP="00E4107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Система основных мероприятий и показателей муниципальной программы</w:t>
      </w:r>
    </w:p>
    <w:p w:rsidR="00E41070" w:rsidRPr="009E4C47" w:rsidRDefault="00E41070" w:rsidP="00E4107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«Развитие физической культуры и спорта в Старооскольском городском округе» на </w:t>
      </w:r>
      <w:r>
        <w:rPr>
          <w:rFonts w:ascii="Times New Roman" w:hAnsi="Times New Roman"/>
          <w:b/>
          <w:sz w:val="26"/>
          <w:szCs w:val="26"/>
          <w:lang w:val="en-US"/>
        </w:rPr>
        <w:t>II</w:t>
      </w:r>
      <w:r w:rsidR="00020F1E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этап реализации</w:t>
      </w:r>
    </w:p>
    <w:p w:rsidR="00512A04" w:rsidRDefault="00512A04" w:rsidP="00512A04">
      <w:pPr>
        <w:pStyle w:val="1"/>
        <w:spacing w:after="0" w:line="240" w:lineRule="auto"/>
        <w:ind w:left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</w:p>
    <w:p w:rsidR="00E41070" w:rsidRDefault="00E41070" w:rsidP="00E41070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679"/>
        <w:gridCol w:w="680"/>
        <w:gridCol w:w="1641"/>
        <w:gridCol w:w="5954"/>
        <w:gridCol w:w="709"/>
        <w:gridCol w:w="708"/>
        <w:gridCol w:w="709"/>
        <w:gridCol w:w="709"/>
        <w:gridCol w:w="709"/>
      </w:tblGrid>
      <w:tr w:rsidR="00C628C3" w:rsidRPr="00BF2CC7" w:rsidTr="00C628C3">
        <w:trPr>
          <w:tblHeader/>
        </w:trPr>
        <w:tc>
          <w:tcPr>
            <w:tcW w:w="2103" w:type="dxa"/>
            <w:vMerge w:val="restart"/>
            <w:vAlign w:val="center"/>
          </w:tcPr>
          <w:p w:rsidR="00C628C3" w:rsidRPr="00F66BE0" w:rsidRDefault="00C628C3" w:rsidP="00A24BBC">
            <w:pPr>
              <w:tabs>
                <w:tab w:val="left" w:pos="-102"/>
              </w:tabs>
              <w:ind w:left="-102" w:hanging="103"/>
              <w:jc w:val="center"/>
              <w:rPr>
                <w:b/>
              </w:rPr>
            </w:pPr>
            <w:r w:rsidRPr="00F66BE0">
              <w:rPr>
                <w:b/>
              </w:rPr>
              <w:t>Наименование</w:t>
            </w:r>
          </w:p>
          <w:p w:rsidR="00C628C3" w:rsidRPr="00F66BE0" w:rsidRDefault="00C628C3" w:rsidP="00A24BBC">
            <w:pPr>
              <w:ind w:left="-102"/>
              <w:jc w:val="center"/>
              <w:rPr>
                <w:b/>
              </w:rPr>
            </w:pPr>
            <w:r w:rsidRPr="00F66BE0">
              <w:rPr>
                <w:b/>
              </w:rPr>
              <w:t>муниципальной программы,</w:t>
            </w:r>
          </w:p>
          <w:p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подпрограмм,</w:t>
            </w:r>
          </w:p>
          <w:p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основных мероприятий</w:t>
            </w:r>
          </w:p>
        </w:tc>
        <w:tc>
          <w:tcPr>
            <w:tcW w:w="1359" w:type="dxa"/>
            <w:gridSpan w:val="2"/>
            <w:vAlign w:val="center"/>
          </w:tcPr>
          <w:p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Срок реализации</w:t>
            </w:r>
          </w:p>
        </w:tc>
        <w:tc>
          <w:tcPr>
            <w:tcW w:w="1641" w:type="dxa"/>
            <w:vMerge w:val="restart"/>
            <w:vAlign w:val="center"/>
          </w:tcPr>
          <w:p w:rsidR="00C628C3" w:rsidRPr="00F66BE0" w:rsidRDefault="00C628C3" w:rsidP="00F66BE0">
            <w:pPr>
              <w:ind w:right="-108"/>
              <w:jc w:val="center"/>
              <w:rPr>
                <w:b/>
              </w:rPr>
            </w:pPr>
            <w:r w:rsidRPr="00F66BE0">
              <w:rPr>
                <w:b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5954" w:type="dxa"/>
            <w:vMerge w:val="restart"/>
            <w:vAlign w:val="center"/>
          </w:tcPr>
          <w:p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544" w:type="dxa"/>
            <w:gridSpan w:val="5"/>
            <w:vAlign w:val="center"/>
          </w:tcPr>
          <w:p w:rsidR="00C628C3" w:rsidRPr="00F66BE0" w:rsidRDefault="00C628C3" w:rsidP="00A24BBC">
            <w:pPr>
              <w:jc w:val="center"/>
              <w:rPr>
                <w:b/>
              </w:rPr>
            </w:pPr>
            <w:r w:rsidRPr="00F66BE0">
              <w:rPr>
                <w:b/>
              </w:rPr>
              <w:t>Значение показателя конечного и непосредственного результата по годам реализации</w:t>
            </w:r>
          </w:p>
        </w:tc>
      </w:tr>
      <w:tr w:rsidR="00C628C3" w:rsidRPr="00BF2CC7" w:rsidTr="00C628C3">
        <w:trPr>
          <w:trHeight w:val="1356"/>
          <w:tblHeader/>
        </w:trPr>
        <w:tc>
          <w:tcPr>
            <w:tcW w:w="2103" w:type="dxa"/>
            <w:vMerge/>
            <w:tcBorders>
              <w:bottom w:val="single" w:sz="4" w:space="0" w:color="auto"/>
            </w:tcBorders>
          </w:tcPr>
          <w:p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679" w:type="dxa"/>
            <w:textDirection w:val="btLr"/>
          </w:tcPr>
          <w:p w:rsidR="00C628C3" w:rsidRPr="00F66BE0" w:rsidRDefault="00C628C3" w:rsidP="00A24BBC">
            <w:pPr>
              <w:ind w:left="113" w:right="113"/>
              <w:jc w:val="center"/>
              <w:rPr>
                <w:b/>
              </w:rPr>
            </w:pPr>
            <w:r w:rsidRPr="00F66BE0">
              <w:rPr>
                <w:b/>
              </w:rPr>
              <w:t>Начало</w:t>
            </w:r>
          </w:p>
        </w:tc>
        <w:tc>
          <w:tcPr>
            <w:tcW w:w="680" w:type="dxa"/>
            <w:textDirection w:val="btLr"/>
          </w:tcPr>
          <w:p w:rsidR="00C628C3" w:rsidRPr="00F66BE0" w:rsidRDefault="00C628C3" w:rsidP="00A24BBC">
            <w:pPr>
              <w:ind w:left="113" w:right="113"/>
              <w:jc w:val="center"/>
              <w:rPr>
                <w:b/>
              </w:rPr>
            </w:pPr>
            <w:r w:rsidRPr="00F66BE0">
              <w:rPr>
                <w:b/>
              </w:rPr>
              <w:t>Завершение</w:t>
            </w:r>
          </w:p>
        </w:tc>
        <w:tc>
          <w:tcPr>
            <w:tcW w:w="1641" w:type="dxa"/>
            <w:vMerge/>
            <w:tcBorders>
              <w:bottom w:val="single" w:sz="4" w:space="0" w:color="auto"/>
            </w:tcBorders>
          </w:tcPr>
          <w:p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C628C3" w:rsidRPr="00F66BE0" w:rsidRDefault="00C628C3" w:rsidP="00A24BBC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2021</w:t>
            </w:r>
          </w:p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8" w:type="dxa"/>
          </w:tcPr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2022</w:t>
            </w:r>
          </w:p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2023</w:t>
            </w:r>
          </w:p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2024</w:t>
            </w:r>
          </w:p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  <w:tc>
          <w:tcPr>
            <w:tcW w:w="709" w:type="dxa"/>
          </w:tcPr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2025</w:t>
            </w:r>
          </w:p>
          <w:p w:rsidR="00C628C3" w:rsidRPr="00F66BE0" w:rsidRDefault="00C628C3" w:rsidP="00A24BBC">
            <w:pPr>
              <w:ind w:left="-108" w:right="-108"/>
              <w:jc w:val="center"/>
              <w:rPr>
                <w:b/>
              </w:rPr>
            </w:pPr>
            <w:r w:rsidRPr="00F66BE0">
              <w:rPr>
                <w:b/>
              </w:rPr>
              <w:t>год</w:t>
            </w:r>
          </w:p>
        </w:tc>
      </w:tr>
      <w:tr w:rsidR="00C628C3" w:rsidRPr="00BF2CC7" w:rsidTr="00C628C3">
        <w:tc>
          <w:tcPr>
            <w:tcW w:w="2103" w:type="dxa"/>
            <w:tcBorders>
              <w:bottom w:val="nil"/>
            </w:tcBorders>
          </w:tcPr>
          <w:p w:rsidR="00C628C3" w:rsidRPr="00BF2CC7" w:rsidRDefault="00C628C3" w:rsidP="00A24BBC">
            <w:pPr>
              <w:jc w:val="both"/>
            </w:pPr>
            <w:r>
              <w:t>Муниципальная п</w:t>
            </w:r>
            <w:r w:rsidRPr="00BF2CC7">
              <w:t>рограмма «Разви</w:t>
            </w:r>
            <w:r>
              <w:t>т</w:t>
            </w:r>
            <w:r w:rsidRPr="00BF2CC7">
              <w:t>ие физической культуры и спорта в Старооскольском городском округе»</w:t>
            </w: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380E63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tcBorders>
              <w:bottom w:val="single" w:sz="4" w:space="0" w:color="auto"/>
            </w:tcBorders>
          </w:tcPr>
          <w:p w:rsidR="00C628C3" w:rsidRDefault="00C628C3" w:rsidP="00A24BBC">
            <w:pPr>
              <w:jc w:val="center"/>
            </w:pPr>
            <w:r w:rsidRPr="00BF2CC7">
              <w:t>УФКиС</w:t>
            </w:r>
            <w:r>
              <w:t xml:space="preserve">; </w:t>
            </w:r>
            <w:r w:rsidRPr="00BF2CC7">
              <w:t>МКУ «УКС»</w:t>
            </w:r>
            <w:r>
              <w:t>;</w:t>
            </w:r>
          </w:p>
          <w:p w:rsidR="00C628C3" w:rsidRPr="00BF2CC7" w:rsidRDefault="00C628C3" w:rsidP="00A24BBC">
            <w:pPr>
              <w:jc w:val="center"/>
            </w:pPr>
            <w:r w:rsidRPr="006C4688">
              <w:t>администрация Старооскольского городского округа в лице департамента строительства и архитектуры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1. Д</w:t>
            </w:r>
            <w:r w:rsidRPr="00BF2CC7">
              <w:t xml:space="preserve">оля жителей городского округа,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>,</w:t>
            </w:r>
            <w:r w:rsidRPr="00BF2CC7">
              <w:t xml:space="preserve"> от общей численности населения городского округа</w:t>
            </w:r>
            <w:r>
              <w:t xml:space="preserve"> от 3 до 79 лет</w:t>
            </w:r>
            <w:r w:rsidRPr="00BF2CC7">
              <w:t xml:space="preserve">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54,5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left="-32" w:right="-30" w:hanging="32"/>
              <w:jc w:val="center"/>
            </w:pPr>
            <w:r>
              <w:t>56,1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2"/>
              <w:jc w:val="center"/>
            </w:pPr>
            <w:r>
              <w:t>57,5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2"/>
              <w:jc w:val="center"/>
            </w:pPr>
            <w:r>
              <w:t>59,5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2"/>
              <w:jc w:val="center"/>
            </w:pPr>
            <w:r>
              <w:t>59,6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  <w:bottom w:val="nil"/>
            </w:tcBorders>
          </w:tcPr>
          <w:p w:rsidR="00C628C3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Default="00C628C3" w:rsidP="00A24BBC">
            <w:pPr>
              <w:jc w:val="both"/>
            </w:pPr>
            <w:r>
              <w:t>2.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>ческой культурой и спортом</w:t>
            </w:r>
            <w:r>
              <w:t xml:space="preserve"> в </w:t>
            </w:r>
            <w:r w:rsidRPr="00BF2CC7">
              <w:t>образо</w:t>
            </w:r>
            <w:r>
              <w:t>ва</w:t>
            </w:r>
            <w:r w:rsidRPr="00BF2CC7">
              <w:t xml:space="preserve">тельных </w:t>
            </w:r>
            <w:r>
              <w:t>организациях</w:t>
            </w:r>
            <w:r w:rsidRPr="00BF2CC7">
              <w:t>, от общей численности уч</w:t>
            </w:r>
            <w:r>
              <w:t>а</w:t>
            </w:r>
            <w:r w:rsidRPr="00BF2CC7">
              <w:t>щихся и студентов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98,5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left="-32" w:right="-30" w:hanging="37"/>
              <w:jc w:val="center"/>
            </w:pPr>
            <w:r>
              <w:t>98,5</w:t>
            </w:r>
          </w:p>
        </w:tc>
      </w:tr>
      <w:tr w:rsidR="00C628C3" w:rsidRPr="00BF2CC7" w:rsidTr="00C628C3">
        <w:trPr>
          <w:trHeight w:val="284"/>
        </w:trPr>
        <w:tc>
          <w:tcPr>
            <w:tcW w:w="2103" w:type="dxa"/>
            <w:tcBorders>
              <w:top w:val="nil"/>
              <w:bottom w:val="single" w:sz="4" w:space="0" w:color="auto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  <w:tcBorders>
              <w:top w:val="single" w:sz="4" w:space="0" w:color="auto"/>
            </w:tcBorders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Default="00C628C3" w:rsidP="00A24BBC">
            <w:pPr>
              <w:jc w:val="both"/>
            </w:pPr>
            <w:r>
              <w:t>3. Д</w:t>
            </w:r>
            <w:r w:rsidRPr="00BF2CC7">
              <w:t>оля трудящихся, систематически занимающихся физи</w:t>
            </w:r>
            <w:r>
              <w:t>ч</w:t>
            </w:r>
            <w:r w:rsidRPr="00BF2CC7">
              <w:t>еской культурой и спортом в трудовых коллективах,</w:t>
            </w:r>
            <w:r>
              <w:t xml:space="preserve"> </w:t>
            </w:r>
            <w:r w:rsidRPr="00BF2CC7">
              <w:t xml:space="preserve">граждан, систематически занимающихся физической культурой и спортом в спортивных </w:t>
            </w:r>
            <w:r>
              <w:t>о</w:t>
            </w:r>
            <w:r w:rsidRPr="00BF2CC7">
              <w:t>рганизациях и самостоятельно</w:t>
            </w:r>
            <w:r>
              <w:t>,</w:t>
            </w:r>
            <w:r w:rsidRPr="00BF2CC7">
              <w:t xml:space="preserve"> от общей численности населения </w:t>
            </w:r>
            <w:r w:rsidRPr="00BF2CC7">
              <w:lastRenderedPageBreak/>
              <w:t>городского округа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right="-11" w:hanging="69"/>
              <w:jc w:val="center"/>
            </w:pPr>
            <w:r>
              <w:lastRenderedPageBreak/>
              <w:t>37,2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right="-11" w:hanging="69"/>
              <w:jc w:val="center"/>
            </w:pPr>
            <w:r>
              <w:t>37,4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right="-11" w:hanging="69"/>
              <w:jc w:val="center"/>
            </w:pPr>
            <w:r>
              <w:t>37,6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right="-11" w:hanging="69"/>
              <w:jc w:val="center"/>
            </w:pPr>
            <w:r>
              <w:t>37,8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jc w:val="center"/>
            </w:pPr>
            <w:r>
              <w:t>38</w:t>
            </w:r>
          </w:p>
        </w:tc>
      </w:tr>
      <w:tr w:rsidR="00C628C3" w:rsidRPr="00BF2CC7" w:rsidTr="00C628C3">
        <w:tc>
          <w:tcPr>
            <w:tcW w:w="2103" w:type="dxa"/>
            <w:tcBorders>
              <w:top w:val="single" w:sz="4" w:space="0" w:color="auto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4. Д</w:t>
            </w:r>
            <w:r w:rsidRPr="00BF2CC7">
              <w:t>оля жителей городского округа,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</w:t>
            </w:r>
            <w:r>
              <w:t xml:space="preserve"> Всероссийского физкультурно-спортивного комплекса «Готов к труду и обороне» (</w:t>
            </w:r>
            <w:r w:rsidRPr="00BF2CC7">
              <w:t>ГТО</w:t>
            </w:r>
            <w:r>
              <w:t>)</w:t>
            </w:r>
            <w:r w:rsidRPr="00BF2CC7">
              <w:t xml:space="preserve"> (%)</w:t>
            </w:r>
            <w:r>
              <w:t>:</w:t>
            </w:r>
          </w:p>
        </w:tc>
        <w:tc>
          <w:tcPr>
            <w:tcW w:w="709" w:type="dxa"/>
          </w:tcPr>
          <w:p w:rsidR="00C628C3" w:rsidRDefault="00C628C3" w:rsidP="00DF583B">
            <w:pPr>
              <w:jc w:val="center"/>
            </w:pPr>
            <w:r>
              <w:t>52,4</w:t>
            </w:r>
          </w:p>
        </w:tc>
        <w:tc>
          <w:tcPr>
            <w:tcW w:w="708" w:type="dxa"/>
          </w:tcPr>
          <w:p w:rsidR="00C628C3" w:rsidRDefault="00C628C3" w:rsidP="00DF583B">
            <w:pPr>
              <w:jc w:val="center"/>
            </w:pPr>
            <w:r>
              <w:t>52,8</w:t>
            </w:r>
          </w:p>
        </w:tc>
        <w:tc>
          <w:tcPr>
            <w:tcW w:w="709" w:type="dxa"/>
          </w:tcPr>
          <w:p w:rsidR="00C628C3" w:rsidRDefault="00C628C3" w:rsidP="00DF583B">
            <w:pPr>
              <w:jc w:val="center"/>
            </w:pPr>
            <w:r>
              <w:t>53,2</w:t>
            </w:r>
          </w:p>
        </w:tc>
        <w:tc>
          <w:tcPr>
            <w:tcW w:w="709" w:type="dxa"/>
          </w:tcPr>
          <w:p w:rsidR="00C628C3" w:rsidRDefault="00C628C3" w:rsidP="00DF583B">
            <w:pPr>
              <w:jc w:val="center"/>
            </w:pPr>
            <w:r>
              <w:t>53,6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54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680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Default="00C628C3" w:rsidP="00A24BBC">
            <w:pPr>
              <w:jc w:val="both"/>
            </w:pPr>
            <w:r>
              <w:t>из них учащихся и студентов(%)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64</w:t>
            </w:r>
          </w:p>
        </w:tc>
        <w:tc>
          <w:tcPr>
            <w:tcW w:w="708" w:type="dxa"/>
          </w:tcPr>
          <w:p w:rsidR="00C628C3" w:rsidRDefault="00C628C3" w:rsidP="00A24BBC">
            <w:pPr>
              <w:jc w:val="center"/>
            </w:pPr>
            <w:r>
              <w:t>66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68</w:t>
            </w:r>
          </w:p>
        </w:tc>
        <w:tc>
          <w:tcPr>
            <w:tcW w:w="709" w:type="dxa"/>
          </w:tcPr>
          <w:p w:rsidR="00C628C3" w:rsidRDefault="00C628C3" w:rsidP="00DF583B">
            <w:pPr>
              <w:jc w:val="center"/>
            </w:pPr>
            <w:r>
              <w:t>70</w:t>
            </w:r>
          </w:p>
        </w:tc>
        <w:tc>
          <w:tcPr>
            <w:tcW w:w="709" w:type="dxa"/>
          </w:tcPr>
          <w:p w:rsidR="00C628C3" w:rsidRDefault="00C628C3" w:rsidP="00DF583B">
            <w:pPr>
              <w:jc w:val="center"/>
            </w:pPr>
            <w:r>
              <w:t>72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5. Д</w:t>
            </w:r>
            <w:r w:rsidRPr="00BF2CC7">
              <w:t>оля лиц с ограниченными возможностями здоровья и инвалидов, систематически занимающихся физической культурой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18,6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19,0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19,4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19,8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20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6. Д</w:t>
            </w:r>
            <w:r w:rsidRPr="00BF2CC7">
              <w:t xml:space="preserve">оля 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>тельных организаций</w:t>
            </w:r>
            <w:r w:rsidRPr="00BF2CC7">
              <w:t>, имеющих студенческие спортивные клубы, в общем количестве</w:t>
            </w:r>
            <w:r>
              <w:t xml:space="preserve"> </w:t>
            </w:r>
            <w:r w:rsidRPr="00BF2CC7">
              <w:t xml:space="preserve">образовательных </w:t>
            </w:r>
            <w:r>
              <w:t xml:space="preserve">организаций </w:t>
            </w:r>
            <w:r w:rsidRPr="00BF2CC7">
              <w:t>высшего</w:t>
            </w:r>
            <w:r>
              <w:t xml:space="preserve"> образования</w:t>
            </w:r>
            <w:r w:rsidRPr="00BF2CC7">
              <w:t xml:space="preserve"> и профессиональн</w:t>
            </w:r>
            <w:r>
              <w:t>ых</w:t>
            </w:r>
            <w:r w:rsidRPr="00BF2CC7">
              <w:t xml:space="preserve"> образова</w:t>
            </w:r>
            <w:r>
              <w:t xml:space="preserve">тельных организаций </w:t>
            </w:r>
            <w:r w:rsidRPr="00BF2CC7">
              <w:t xml:space="preserve">(%) 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69"/>
              <w:jc w:val="center"/>
            </w:pPr>
            <w:r>
              <w:t>100</w:t>
            </w:r>
          </w:p>
        </w:tc>
      </w:tr>
      <w:tr w:rsidR="00C628C3" w:rsidRPr="00BF2CC7" w:rsidTr="00BB5A10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E45B8E" w:rsidRDefault="00C628C3" w:rsidP="00A24BBC">
            <w:pPr>
              <w:jc w:val="both"/>
            </w:pPr>
            <w:r w:rsidRPr="00E45B8E">
              <w:t>7.</w:t>
            </w:r>
            <w:r>
              <w:t>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94,2</w:t>
            </w:r>
          </w:p>
        </w:tc>
        <w:tc>
          <w:tcPr>
            <w:tcW w:w="708" w:type="dxa"/>
          </w:tcPr>
          <w:p w:rsidR="00C628C3" w:rsidRDefault="00C628C3" w:rsidP="00A24BBC">
            <w:pPr>
              <w:ind w:hanging="109"/>
              <w:jc w:val="center"/>
            </w:pPr>
            <w:r>
              <w:t>94,4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94,6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94,8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95</w:t>
            </w:r>
          </w:p>
        </w:tc>
      </w:tr>
      <w:tr w:rsidR="00C628C3" w:rsidRPr="00BF2CC7" w:rsidTr="00BB5A10">
        <w:tc>
          <w:tcPr>
            <w:tcW w:w="2103" w:type="dxa"/>
            <w:tcBorders>
              <w:top w:val="nil"/>
              <w:bottom w:val="single" w:sz="4" w:space="0" w:color="auto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2335E1" w:rsidRDefault="00C628C3" w:rsidP="00A24BBC">
            <w:pPr>
              <w:jc w:val="both"/>
            </w:pPr>
            <w:r>
              <w:rPr>
                <w:color w:val="000000"/>
              </w:rPr>
              <w:t>8. 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 xml:space="preserve">организациях </w:t>
            </w:r>
            <w:r w:rsidRPr="002335E1">
              <w:rPr>
                <w:color w:val="000000"/>
              </w:rPr>
              <w:t>физкуль</w:t>
            </w:r>
            <w:r w:rsidRPr="002335E1">
              <w:rPr>
                <w:color w:val="000000"/>
              </w:rPr>
              <w:lastRenderedPageBreak/>
              <w:t>турно-спортивной направленности, от общей численности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right="-11" w:hanging="69"/>
              <w:jc w:val="center"/>
            </w:pPr>
            <w:r>
              <w:lastRenderedPageBreak/>
              <w:t>39,6</w:t>
            </w:r>
          </w:p>
        </w:tc>
        <w:tc>
          <w:tcPr>
            <w:tcW w:w="708" w:type="dxa"/>
          </w:tcPr>
          <w:p w:rsidR="00C628C3" w:rsidRDefault="00C628C3" w:rsidP="00A24BBC">
            <w:pPr>
              <w:ind w:right="-16" w:hanging="69"/>
              <w:jc w:val="center"/>
            </w:pPr>
            <w:r>
              <w:t>40,6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43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46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50</w:t>
            </w:r>
          </w:p>
        </w:tc>
      </w:tr>
      <w:tr w:rsidR="00C628C3" w:rsidRPr="00BF2CC7" w:rsidTr="00BB5A10">
        <w:tc>
          <w:tcPr>
            <w:tcW w:w="2103" w:type="dxa"/>
            <w:tcBorders>
              <w:top w:val="single" w:sz="4" w:space="0" w:color="auto"/>
              <w:bottom w:val="nil"/>
            </w:tcBorders>
          </w:tcPr>
          <w:p w:rsidR="00EC6E02" w:rsidRDefault="00EC6E02" w:rsidP="00A24BBC">
            <w:pPr>
              <w:jc w:val="both"/>
            </w:pPr>
          </w:p>
          <w:p w:rsidR="00C628C3" w:rsidRPr="00EC6E02" w:rsidRDefault="00C628C3" w:rsidP="00EC6E02">
            <w:pPr>
              <w:jc w:val="center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9. У</w:t>
            </w:r>
            <w:r w:rsidRPr="00BF2CC7">
              <w:t>ровень</w:t>
            </w:r>
            <w:r>
              <w:t xml:space="preserve"> </w:t>
            </w:r>
            <w:r w:rsidRPr="00BF2CC7">
              <w:t xml:space="preserve">обеспеченности населения </w:t>
            </w:r>
            <w:r>
              <w:t xml:space="preserve">городского округа </w:t>
            </w:r>
            <w:r w:rsidRPr="00BF2CC7">
              <w:t>спортивными сооружениями исходя из единовременной пропускной способности объектов спорта</w:t>
            </w:r>
            <w:r>
              <w:t xml:space="preserve"> </w:t>
            </w:r>
            <w:r w:rsidRPr="00BF2CC7">
              <w:t>городского округа (%)</w:t>
            </w:r>
          </w:p>
        </w:tc>
        <w:tc>
          <w:tcPr>
            <w:tcW w:w="709" w:type="dxa"/>
          </w:tcPr>
          <w:p w:rsidR="00C628C3" w:rsidRPr="00BF2CC7" w:rsidRDefault="003D1759" w:rsidP="0032485C">
            <w:pPr>
              <w:ind w:hanging="109"/>
              <w:jc w:val="center"/>
            </w:pPr>
            <w:r w:rsidRPr="00A94558">
              <w:t>69,2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69,4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69,6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69,8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hanging="109"/>
              <w:jc w:val="center"/>
            </w:pPr>
            <w:r>
              <w:t>70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10. К</w:t>
            </w:r>
            <w:r w:rsidRPr="00BF2CC7">
              <w:t>оличество спортивных объектов, включенных во Всероссийский реестр объектов спорта (шт)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8" w:type="dxa"/>
          </w:tcPr>
          <w:p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1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</w:tcBorders>
          </w:tcPr>
          <w:p w:rsidR="00C628C3" w:rsidRPr="00BF2CC7" w:rsidRDefault="00C628C3" w:rsidP="00A24BBC">
            <w:pPr>
              <w:jc w:val="both"/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hanging="84"/>
              <w:jc w:val="center"/>
            </w:pPr>
            <w:r>
              <w:t>2021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hanging="84"/>
              <w:jc w:val="center"/>
            </w:pPr>
            <w:r>
              <w:t>2025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jc w:val="center"/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11. У</w:t>
            </w:r>
            <w:r w:rsidRPr="00BF2CC7">
              <w:t>ровень достижения показателей</w:t>
            </w:r>
            <w:r>
              <w:t xml:space="preserve"> конечного результата</w:t>
            </w:r>
            <w:r w:rsidRPr="00BF2CC7">
              <w:t xml:space="preserve"> муниципальной программы и подпрограмм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jc w:val="center"/>
            </w:pPr>
            <w: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jc w:val="center"/>
            </w:pPr>
            <w:r>
              <w:t>90</w:t>
            </w:r>
          </w:p>
        </w:tc>
      </w:tr>
      <w:tr w:rsidR="00C628C3" w:rsidRPr="00BF2CC7" w:rsidTr="00C628C3">
        <w:trPr>
          <w:trHeight w:val="1181"/>
        </w:trPr>
        <w:tc>
          <w:tcPr>
            <w:tcW w:w="2103" w:type="dxa"/>
            <w:tcBorders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Подпрограмма 1 «Развитие физической культуры и массового спорта»</w:t>
            </w: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1. Д</w:t>
            </w:r>
            <w:r w:rsidRPr="00BF2CC7">
              <w:t xml:space="preserve">оля учащихся, систематически занимающихся </w:t>
            </w:r>
            <w:r>
              <w:t>физи</w:t>
            </w:r>
            <w:r w:rsidRPr="00BF2CC7">
              <w:t xml:space="preserve">ческой культурой и спортом в образовательных </w:t>
            </w:r>
            <w:r>
              <w:t>организациях</w:t>
            </w:r>
            <w:r w:rsidRPr="00BF2CC7">
              <w:t>, от общей численности учащихся и студентов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85,1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85,2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85,3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ind w:left="-32" w:right="-30" w:hanging="37"/>
              <w:jc w:val="center"/>
            </w:pPr>
            <w:r>
              <w:t>85,4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left="-32" w:right="-30" w:hanging="37"/>
              <w:jc w:val="center"/>
            </w:pPr>
            <w:r>
              <w:t>85,5</w:t>
            </w:r>
          </w:p>
        </w:tc>
      </w:tr>
      <w:tr w:rsidR="00C628C3" w:rsidRPr="00BF2CC7" w:rsidTr="00BB5A10"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2. Д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оля трудящихся,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культурой и спортом в трудовых коллективах,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 xml:space="preserve">граждан, систематически занимающихся </w:t>
            </w:r>
            <w:r>
              <w:rPr>
                <w:rFonts w:ascii="Times New Roman" w:hAnsi="Times New Roman"/>
                <w:sz w:val="24"/>
                <w:szCs w:val="24"/>
              </w:rPr>
              <w:t>физи</w:t>
            </w:r>
            <w:r w:rsidRPr="00892C8E">
              <w:rPr>
                <w:rFonts w:ascii="Times New Roman" w:hAnsi="Times New Roman"/>
                <w:sz w:val="24"/>
                <w:szCs w:val="24"/>
              </w:rPr>
              <w:t>ческой культурой и спортом в спортивных организациях и самостоятельно, от общей численности населения городского округа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37,2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C628C3" w:rsidRPr="00BF2CC7" w:rsidTr="00BB5A10">
        <w:tc>
          <w:tcPr>
            <w:tcW w:w="2103" w:type="dxa"/>
            <w:tcBorders>
              <w:top w:val="nil"/>
              <w:bottom w:val="single" w:sz="4" w:space="0" w:color="auto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F66BE0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6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 Доля жителей городского округа, выполнивших нормативы Всероссийского физкультурно-спортивного комплекса «Готов к труду и обороне» (ГТО), в общей </w:t>
            </w:r>
            <w:r w:rsidRPr="00F66B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численности населения, принявшего участие в сдаче нормативов Всероссийского физкультурно-спортивного комплекса «Готов к труду и обороне» (ГТО) (%):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C628C3" w:rsidRPr="00BF2CC7" w:rsidTr="00BB5A10">
        <w:trPr>
          <w:trHeight w:val="549"/>
        </w:trPr>
        <w:tc>
          <w:tcPr>
            <w:tcW w:w="2103" w:type="dxa"/>
            <w:tcBorders>
              <w:top w:val="single" w:sz="4" w:space="0" w:color="auto"/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rPr>
                <w:color w:val="000000"/>
              </w:rPr>
              <w:t>из них учащихся и студентов</w:t>
            </w:r>
            <w:r w:rsidRPr="00BF2CC7"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C628C3" w:rsidRPr="00BF2CC7" w:rsidTr="00C628C3">
        <w:trPr>
          <w:trHeight w:val="628"/>
        </w:trPr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  <w:rPr>
                <w:color w:val="000000"/>
              </w:rPr>
            </w:pPr>
            <w:r>
              <w:t>4. Д</w:t>
            </w:r>
            <w:r w:rsidRPr="00BF2CC7">
              <w:t>оля лиц с ограниченными возможностями здоровья и инвалидов, систе</w:t>
            </w:r>
            <w:r>
              <w:t>ма</w:t>
            </w:r>
            <w:r w:rsidRPr="00BF2CC7">
              <w:t>тически занимающихся физической культурой и спортом, от общей численности населения городского округа данной категории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right="-11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628C3" w:rsidRPr="00BF2CC7" w:rsidTr="00C628C3">
        <w:trPr>
          <w:trHeight w:val="331"/>
        </w:trPr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5. </w:t>
            </w:r>
            <w:r w:rsidRPr="00467C19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высшего образования и профессиональных образовательных организаций, имеющих студенческие спортивные клубы, в общем количестве образовательных организаций высшего образования и профессиональных образовательных организаций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628C3" w:rsidRPr="00BF2CC7" w:rsidTr="00C628C3">
        <w:trPr>
          <w:trHeight w:val="617"/>
        </w:trPr>
        <w:tc>
          <w:tcPr>
            <w:tcW w:w="2103" w:type="dxa"/>
            <w:tcBorders>
              <w:top w:val="nil"/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E45B8E" w:rsidRDefault="00C628C3" w:rsidP="00A24BBC">
            <w:pPr>
              <w:jc w:val="both"/>
            </w:pPr>
            <w:r>
              <w:t>6. </w:t>
            </w:r>
            <w:r w:rsidRPr="00E45B8E">
              <w:rPr>
                <w:color w:val="000000"/>
              </w:rPr>
              <w:t>Доля спортсменов, ставших победителями и призерами соревнований областного, всероссийского и международного уровня, в общем количестве спортсменов, занимающихся на этапах спортивного совершенствования и высшего спортивного мастерства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right="-11" w:hanging="69"/>
              <w:jc w:val="center"/>
            </w:pPr>
            <w:r>
              <w:t>94,2</w:t>
            </w:r>
          </w:p>
        </w:tc>
        <w:tc>
          <w:tcPr>
            <w:tcW w:w="708" w:type="dxa"/>
          </w:tcPr>
          <w:p w:rsidR="00C628C3" w:rsidRDefault="00C628C3" w:rsidP="00A24BBC">
            <w:pPr>
              <w:ind w:right="-11" w:hanging="69"/>
              <w:jc w:val="center"/>
            </w:pPr>
            <w:r>
              <w:t>94,4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right="-11" w:hanging="69"/>
              <w:jc w:val="center"/>
            </w:pPr>
            <w:r>
              <w:t>94,6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right="-11" w:hanging="69"/>
              <w:jc w:val="center"/>
            </w:pPr>
            <w:r>
              <w:t>94,8</w:t>
            </w:r>
          </w:p>
        </w:tc>
        <w:tc>
          <w:tcPr>
            <w:tcW w:w="709" w:type="dxa"/>
          </w:tcPr>
          <w:p w:rsidR="00C628C3" w:rsidRDefault="00C628C3" w:rsidP="00A24BBC">
            <w:pPr>
              <w:jc w:val="center"/>
            </w:pPr>
            <w:r>
              <w:t>95</w:t>
            </w:r>
          </w:p>
        </w:tc>
      </w:tr>
      <w:tr w:rsidR="00C628C3" w:rsidRPr="00BF2CC7" w:rsidTr="00C628C3">
        <w:trPr>
          <w:trHeight w:val="904"/>
        </w:trPr>
        <w:tc>
          <w:tcPr>
            <w:tcW w:w="2103" w:type="dxa"/>
            <w:tcBorders>
              <w:top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C628C3" w:rsidRPr="00BF2CC7" w:rsidRDefault="00C628C3" w:rsidP="00380E63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2335E1" w:rsidRDefault="00C628C3" w:rsidP="00A24BBC">
            <w:pPr>
              <w:jc w:val="both"/>
            </w:pPr>
            <w:r>
              <w:rPr>
                <w:color w:val="000000"/>
              </w:rPr>
              <w:t>7. </w:t>
            </w:r>
            <w:r w:rsidRPr="002335E1">
              <w:rPr>
                <w:color w:val="000000"/>
              </w:rPr>
              <w:t xml:space="preserve">Доля детей, занимающихся в </w:t>
            </w:r>
            <w:r>
              <w:rPr>
                <w:color w:val="000000"/>
              </w:rPr>
              <w:t>организациях</w:t>
            </w:r>
            <w:r w:rsidRPr="002335E1">
              <w:rPr>
                <w:color w:val="000000"/>
              </w:rPr>
              <w:t xml:space="preserve"> физкультурно-спортивной направленности, от общей численнос</w:t>
            </w:r>
            <w:r>
              <w:rPr>
                <w:color w:val="000000"/>
              </w:rPr>
              <w:t>т</w:t>
            </w:r>
            <w:r w:rsidRPr="002335E1">
              <w:rPr>
                <w:color w:val="000000"/>
              </w:rPr>
              <w:t>и детей в возрасте от 6 до 15 лет</w:t>
            </w:r>
            <w:r>
              <w:rPr>
                <w:color w:val="000000"/>
              </w:rPr>
              <w:t xml:space="preserve"> (%)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39,6</w:t>
            </w:r>
          </w:p>
        </w:tc>
        <w:tc>
          <w:tcPr>
            <w:tcW w:w="708" w:type="dxa"/>
          </w:tcPr>
          <w:p w:rsidR="00C628C3" w:rsidRDefault="00C628C3" w:rsidP="00A24BBC">
            <w:pPr>
              <w:ind w:hanging="109"/>
              <w:jc w:val="center"/>
            </w:pPr>
            <w:r>
              <w:t>40,6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43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46</w:t>
            </w:r>
          </w:p>
        </w:tc>
        <w:tc>
          <w:tcPr>
            <w:tcW w:w="709" w:type="dxa"/>
          </w:tcPr>
          <w:p w:rsidR="00C628C3" w:rsidRDefault="00C628C3" w:rsidP="00A24BBC">
            <w:pPr>
              <w:ind w:hanging="109"/>
              <w:jc w:val="center"/>
            </w:pPr>
            <w:r>
              <w:t>50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</w:t>
            </w: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приятие 1.1.1 «Подготовка и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проведение физкультурных и спортивных мероприятий, обеспечение участия в соревнованиях для различных категорий и групп населения»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lastRenderedPageBreak/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К</w:t>
            </w:r>
            <w:r w:rsidRPr="00BF2CC7">
              <w:t xml:space="preserve">оличество проведенных </w:t>
            </w:r>
            <w:r>
              <w:t xml:space="preserve">физкультурных и </w:t>
            </w:r>
            <w:r w:rsidRPr="00BF2CC7">
              <w:t>спортив</w:t>
            </w:r>
            <w:r w:rsidRPr="00BF2CC7">
              <w:lastRenderedPageBreak/>
              <w:t>ных мероприятий (шт.)</w:t>
            </w:r>
          </w:p>
          <w:p w:rsidR="00C628C3" w:rsidRPr="00BF2CC7" w:rsidRDefault="00C628C3" w:rsidP="00A24BBC">
            <w:pPr>
              <w:jc w:val="both"/>
            </w:pP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405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 1.1.1.1 «Развитие гребли на байдарках и каноэ в Старооскольском городском округе как массового вида спорта на воде»</w:t>
            </w:r>
          </w:p>
        </w:tc>
        <w:tc>
          <w:tcPr>
            <w:tcW w:w="679" w:type="dxa"/>
          </w:tcPr>
          <w:p w:rsidR="00C628C3" w:rsidRPr="00BF2CC7" w:rsidRDefault="00C628C3" w:rsidP="00FA3EBD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>
              <w:t>2021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Default="00C628C3" w:rsidP="00B11310">
            <w:pPr>
              <w:jc w:val="both"/>
            </w:pPr>
            <w:r>
              <w:t>Организация занятости детей, подростков, молодежи, ветеранов спорта и других слоев населения Старого Оскола в весенне-летний период не менее 130 человек</w:t>
            </w:r>
          </w:p>
        </w:tc>
        <w:tc>
          <w:tcPr>
            <w:tcW w:w="709" w:type="dxa"/>
          </w:tcPr>
          <w:p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1.1.1.2 </w:t>
            </w:r>
            <w:r w:rsidRPr="007A78EF">
              <w:rPr>
                <w:rFonts w:ascii="Times New Roman" w:hAnsi="Times New Roman"/>
                <w:sz w:val="24"/>
                <w:szCs w:val="24"/>
              </w:rPr>
              <w:t>«</w:t>
            </w:r>
            <w:r w:rsidRPr="007A78E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сообщества «Спортивный лидер» на территории Ста</w:t>
            </w:r>
            <w:r w:rsidRPr="007A78E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рооскольского городского округа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79" w:type="dxa"/>
          </w:tcPr>
          <w:p w:rsidR="00C628C3" w:rsidRDefault="00C628C3" w:rsidP="00FA3EBD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:rsidR="00C628C3" w:rsidRDefault="00C628C3" w:rsidP="00A24BBC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7A78EF" w:rsidRDefault="00C628C3" w:rsidP="007A78EF">
            <w:pPr>
              <w:jc w:val="both"/>
            </w:pPr>
            <w:r>
              <w:rPr>
                <w:color w:val="000000"/>
              </w:rPr>
              <w:t>Организация</w:t>
            </w:r>
            <w:r w:rsidRPr="007A78EF">
              <w:rPr>
                <w:color w:val="000000"/>
              </w:rPr>
              <w:t xml:space="preserve"> заняти</w:t>
            </w:r>
            <w:r>
              <w:rPr>
                <w:color w:val="000000"/>
              </w:rPr>
              <w:t>й</w:t>
            </w:r>
            <w:r w:rsidRPr="007A78EF">
              <w:rPr>
                <w:color w:val="000000"/>
              </w:rPr>
              <w:t xml:space="preserve"> физической культурой и спортом на дворовых спортивных площадках и в рекреационных зонах</w:t>
            </w:r>
            <w:r>
              <w:rPr>
                <w:color w:val="000000"/>
              </w:rPr>
              <w:t xml:space="preserve"> для не менее 1000 </w:t>
            </w:r>
            <w:r w:rsidRPr="007A78EF">
              <w:rPr>
                <w:color w:val="000000"/>
              </w:rPr>
              <w:t>жителей Старооскольского городского округа</w:t>
            </w:r>
          </w:p>
        </w:tc>
        <w:tc>
          <w:tcPr>
            <w:tcW w:w="709" w:type="dxa"/>
          </w:tcPr>
          <w:p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Проект 1.1.1.3 «Создание детского хоккейного клуба на базе МБУ «ЦРФКиС»</w:t>
            </w:r>
          </w:p>
        </w:tc>
        <w:tc>
          <w:tcPr>
            <w:tcW w:w="679" w:type="dxa"/>
          </w:tcPr>
          <w:p w:rsidR="00C628C3" w:rsidRDefault="00C628C3" w:rsidP="00FA3EBD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:rsidR="00C628C3" w:rsidRDefault="00C628C3" w:rsidP="00A24BBC">
            <w:pPr>
              <w:ind w:left="-173" w:right="-48" w:firstLine="173"/>
              <w:jc w:val="center"/>
            </w:pPr>
            <w:r>
              <w:t>2021</w:t>
            </w:r>
          </w:p>
        </w:tc>
        <w:tc>
          <w:tcPr>
            <w:tcW w:w="1641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Default="00C628C3" w:rsidP="0032485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Функционирующий </w:t>
            </w:r>
            <w:r>
              <w:t>детский хоккейный клуб на базе МБУ «ЦРФКиС с привлечением не менее 30 детей</w:t>
            </w:r>
          </w:p>
        </w:tc>
        <w:tc>
          <w:tcPr>
            <w:tcW w:w="709" w:type="dxa"/>
          </w:tcPr>
          <w:p w:rsidR="00C628C3" w:rsidRDefault="00C628C3" w:rsidP="00C3376F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 w:hanging="6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1.1.2 «Социальная поддержка спортсменов, достигших высоких спортивных результатов»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Д</w:t>
            </w:r>
            <w:r w:rsidRPr="00BF2CC7">
              <w:t>оля спортсменов, ставших победителями и призерами первенств ЦФО, России, Европы и Мира, от общего числа</w:t>
            </w:r>
            <w:r>
              <w:t xml:space="preserve"> спортсменов,</w:t>
            </w:r>
            <w:r w:rsidRPr="00BF2CC7">
              <w:t xml:space="preserve"> получивших социальную поддержку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1.2.1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Обеспечение деятельности (оказ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ние услуг) подведомствен</w:t>
            </w:r>
            <w:r w:rsidRPr="00A451DA">
              <w:rPr>
                <w:rFonts w:ascii="Times New Roman" w:hAnsi="Times New Roman"/>
                <w:bCs/>
                <w:sz w:val="24"/>
                <w:szCs w:val="24"/>
              </w:rPr>
              <w:t xml:space="preserve">ных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чреждений»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ровень выполнения показателей муниципальных заданий подведомственными муниципальными учреждениями (%)</w:t>
            </w:r>
          </w:p>
        </w:tc>
        <w:tc>
          <w:tcPr>
            <w:tcW w:w="709" w:type="dxa"/>
          </w:tcPr>
          <w:p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</w:tcPr>
          <w:p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</w:tcPr>
          <w:p w:rsidR="00C628C3" w:rsidRPr="00BF2CC7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F74DFA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sz w:val="24"/>
                <w:szCs w:val="24"/>
              </w:rPr>
              <w:t>Проект 1.2.1.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F74D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4DFA"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академии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 на базе МБУ СШ Спартак»</w:t>
            </w:r>
          </w:p>
        </w:tc>
        <w:tc>
          <w:tcPr>
            <w:tcW w:w="679" w:type="dxa"/>
          </w:tcPr>
          <w:p w:rsidR="00C628C3" w:rsidRPr="00F74DFA" w:rsidRDefault="00C628C3" w:rsidP="007A78EF">
            <w:pPr>
              <w:ind w:left="-173" w:right="-20" w:firstLine="173"/>
            </w:pPr>
            <w:r w:rsidRPr="00F74DFA">
              <w:lastRenderedPageBreak/>
              <w:t>202</w:t>
            </w:r>
            <w:r>
              <w:t>1</w:t>
            </w:r>
          </w:p>
        </w:tc>
        <w:tc>
          <w:tcPr>
            <w:tcW w:w="680" w:type="dxa"/>
          </w:tcPr>
          <w:p w:rsidR="00C628C3" w:rsidRPr="00F74DFA" w:rsidRDefault="00C628C3" w:rsidP="007A78EF">
            <w:pPr>
              <w:ind w:left="-173" w:right="-48" w:firstLine="173"/>
              <w:jc w:val="center"/>
            </w:pPr>
            <w:r w:rsidRPr="00F74DFA">
              <w:t>202</w:t>
            </w:r>
            <w:r>
              <w:t>2</w:t>
            </w:r>
          </w:p>
        </w:tc>
        <w:tc>
          <w:tcPr>
            <w:tcW w:w="1641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Функционирование на базе МБУ СШ «Спартак»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демии «Спортивный волонтер»</w:t>
            </w:r>
            <w:r w:rsidRPr="00F74DF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обеспечивающей вовлечение не менее 100 спортсменов – юношей и девушек 2005-2007 годов рождения</w:t>
            </w: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708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Pr="0032485C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485C">
              <w:rPr>
                <w:rFonts w:ascii="Times New Roman" w:hAnsi="Times New Roman"/>
                <w:sz w:val="24"/>
                <w:szCs w:val="24"/>
              </w:rPr>
              <w:lastRenderedPageBreak/>
              <w:t>Проект 1.2.1.2 «</w:t>
            </w:r>
            <w:r w:rsidRPr="0032485C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площадки развития инклюзивного спорта на базе МАУ СШОР «Виктория»</w:t>
            </w:r>
          </w:p>
        </w:tc>
        <w:tc>
          <w:tcPr>
            <w:tcW w:w="679" w:type="dxa"/>
          </w:tcPr>
          <w:p w:rsidR="00C628C3" w:rsidRPr="00F74DFA" w:rsidRDefault="00C628C3" w:rsidP="007A78EF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:rsidR="00C628C3" w:rsidRPr="00F74DFA" w:rsidRDefault="00C628C3" w:rsidP="00EB52DA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32485C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Ф</w:t>
            </w:r>
            <w:r w:rsidRPr="0032485C">
              <w:rPr>
                <w:rFonts w:ascii="Times New Roman" w:hAnsi="Times New Roman"/>
                <w:sz w:val="24"/>
                <w:szCs w:val="24"/>
                <w:lang w:eastAsia="ar-SA"/>
              </w:rPr>
              <w:t>ункционирование подготовительной группы по прыжкам на батуте с участием не менее трех детей с аутизмом</w:t>
            </w:r>
          </w:p>
        </w:tc>
        <w:tc>
          <w:tcPr>
            <w:tcW w:w="709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Default="00C628C3" w:rsidP="007A78EF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1.2.1.3 </w:t>
            </w:r>
            <w:r w:rsidRPr="00EB52DA">
              <w:rPr>
                <w:rFonts w:ascii="Times New Roman" w:hAnsi="Times New Roman"/>
                <w:sz w:val="24"/>
                <w:szCs w:val="24"/>
              </w:rPr>
              <w:t>«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площадки развития баскетбола 3х3 на базе МБУ СШ «Юность»</w:t>
            </w:r>
          </w:p>
        </w:tc>
        <w:tc>
          <w:tcPr>
            <w:tcW w:w="679" w:type="dxa"/>
          </w:tcPr>
          <w:p w:rsidR="00C628C3" w:rsidRPr="00F74DFA" w:rsidRDefault="00C628C3" w:rsidP="007A78EF">
            <w:pPr>
              <w:ind w:left="-173" w:right="-20" w:firstLine="173"/>
            </w:pPr>
            <w:r>
              <w:t>2021</w:t>
            </w:r>
          </w:p>
        </w:tc>
        <w:tc>
          <w:tcPr>
            <w:tcW w:w="680" w:type="dxa"/>
          </w:tcPr>
          <w:p w:rsidR="00C628C3" w:rsidRPr="00F74DFA" w:rsidRDefault="00C628C3" w:rsidP="007A78EF">
            <w:pPr>
              <w:ind w:left="-173" w:right="-48" w:firstLine="173"/>
              <w:jc w:val="center"/>
            </w:pPr>
            <w:r>
              <w:t>2022</w:t>
            </w:r>
          </w:p>
        </w:tc>
        <w:tc>
          <w:tcPr>
            <w:tcW w:w="1641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занятий баскетбол 3х3 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на базе МБУ СШ «Юность»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 привлечением не менее 40 детей </w:t>
            </w:r>
          </w:p>
        </w:tc>
        <w:tc>
          <w:tcPr>
            <w:tcW w:w="709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Default="00C628C3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1.2.1.4 </w:t>
            </w:r>
            <w:r w:rsidRPr="00EB52DA">
              <w:rPr>
                <w:rFonts w:ascii="Times New Roman" w:hAnsi="Times New Roman"/>
                <w:sz w:val="24"/>
                <w:szCs w:val="24"/>
              </w:rPr>
              <w:t>«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спортивно-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здоровительного плавания на базе бассейна МАУ СШОР «Золотые 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перчатки»</w:t>
            </w:r>
          </w:p>
        </w:tc>
        <w:tc>
          <w:tcPr>
            <w:tcW w:w="679" w:type="dxa"/>
          </w:tcPr>
          <w:p w:rsidR="00C628C3" w:rsidRPr="00F74DFA" w:rsidRDefault="00C628C3" w:rsidP="007A78EF">
            <w:pPr>
              <w:ind w:left="-173" w:right="-20" w:firstLine="173"/>
            </w:pPr>
            <w:r>
              <w:lastRenderedPageBreak/>
              <w:t>2021</w:t>
            </w:r>
          </w:p>
        </w:tc>
        <w:tc>
          <w:tcPr>
            <w:tcW w:w="680" w:type="dxa"/>
          </w:tcPr>
          <w:p w:rsidR="00C628C3" w:rsidRPr="00F74DFA" w:rsidRDefault="00C628C3" w:rsidP="007A78EF">
            <w:pPr>
              <w:ind w:left="-173" w:right="-48" w:firstLine="173"/>
              <w:jc w:val="center"/>
            </w:pPr>
            <w:r>
              <w:t>2021</w:t>
            </w:r>
          </w:p>
        </w:tc>
        <w:tc>
          <w:tcPr>
            <w:tcW w:w="1641" w:type="dxa"/>
          </w:tcPr>
          <w:p w:rsidR="00C628C3" w:rsidRPr="00F74DFA" w:rsidRDefault="00C628C3" w:rsidP="0032485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F74DFA" w:rsidRDefault="00C628C3" w:rsidP="00EB52D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Функционирование 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спортивно-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>здоровительн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 групп по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плавани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EB52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базе бассейна МАУ СШОР «Золотые перчатки»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привлечением не менее 100 человек</w:t>
            </w:r>
          </w:p>
        </w:tc>
        <w:tc>
          <w:tcPr>
            <w:tcW w:w="709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28C3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628C3" w:rsidRPr="00F74DFA" w:rsidRDefault="00C628C3" w:rsidP="000A74E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28C3" w:rsidRPr="00BF2CC7" w:rsidTr="00C628C3">
        <w:tc>
          <w:tcPr>
            <w:tcW w:w="2103" w:type="dxa"/>
          </w:tcPr>
          <w:p w:rsidR="00C628C3" w:rsidRPr="00A94558" w:rsidRDefault="00C628C3" w:rsidP="00C628C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1.2.2 «Проект «Спорт – норма жизни»</w:t>
            </w:r>
          </w:p>
        </w:tc>
        <w:tc>
          <w:tcPr>
            <w:tcW w:w="679" w:type="dxa"/>
          </w:tcPr>
          <w:p w:rsidR="00C628C3" w:rsidRPr="00A94558" w:rsidRDefault="00C628C3" w:rsidP="00C628C3">
            <w:pPr>
              <w:ind w:left="-173" w:right="-20" w:firstLine="173"/>
            </w:pPr>
            <w:r w:rsidRPr="00A94558">
              <w:t>2021</w:t>
            </w:r>
          </w:p>
        </w:tc>
        <w:tc>
          <w:tcPr>
            <w:tcW w:w="680" w:type="dxa"/>
          </w:tcPr>
          <w:p w:rsidR="00C628C3" w:rsidRPr="00A94558" w:rsidRDefault="00C628C3" w:rsidP="00C628C3">
            <w:pPr>
              <w:ind w:left="-173" w:right="-48" w:firstLine="173"/>
              <w:jc w:val="center"/>
            </w:pPr>
            <w:r w:rsidRPr="00A94558">
              <w:t>2021</w:t>
            </w:r>
          </w:p>
        </w:tc>
        <w:tc>
          <w:tcPr>
            <w:tcW w:w="1641" w:type="dxa"/>
          </w:tcPr>
          <w:p w:rsidR="00C628C3" w:rsidRPr="00A94558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A94558" w:rsidRDefault="00C628C3" w:rsidP="00C628C3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(%)</w:t>
            </w:r>
          </w:p>
        </w:tc>
        <w:tc>
          <w:tcPr>
            <w:tcW w:w="709" w:type="dxa"/>
          </w:tcPr>
          <w:p w:rsidR="00C628C3" w:rsidRPr="00A94558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C628C3" w:rsidRPr="00C628C3" w:rsidRDefault="00C628C3" w:rsidP="00C628C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628C3" w:rsidRPr="00BF2CC7" w:rsidTr="00C628C3">
        <w:tc>
          <w:tcPr>
            <w:tcW w:w="2103" w:type="dxa"/>
            <w:tcBorders>
              <w:bottom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Подпрограмма 2 «Развитие спортивной инфраструктуры»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sz w:val="24"/>
                <w:szCs w:val="24"/>
              </w:rPr>
              <w:t>администрация Старооскольского городского округа в лице департамента строительства и архитектуры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1. У</w:t>
            </w:r>
            <w:r w:rsidRPr="00BF2CC7">
              <w:t>ровень обеспеченности населения</w:t>
            </w:r>
            <w:r>
              <w:t xml:space="preserve"> городского округа </w:t>
            </w:r>
            <w:r w:rsidRPr="00BF2CC7">
              <w:t>спортивными сооружениями исходя из единовременной пропускной способности объектов спорта городского округа (%)</w:t>
            </w:r>
          </w:p>
        </w:tc>
        <w:tc>
          <w:tcPr>
            <w:tcW w:w="709" w:type="dxa"/>
          </w:tcPr>
          <w:p w:rsidR="00C628C3" w:rsidRPr="00BF2CC7" w:rsidRDefault="00C628C3" w:rsidP="003D1759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4558">
              <w:rPr>
                <w:rFonts w:ascii="Times New Roman" w:hAnsi="Times New Roman"/>
                <w:sz w:val="24"/>
                <w:szCs w:val="24"/>
              </w:rPr>
              <w:t>6</w:t>
            </w:r>
            <w:r w:rsidR="003D1759" w:rsidRPr="00A94558">
              <w:rPr>
                <w:rFonts w:ascii="Times New Roman" w:hAnsi="Times New Roman"/>
                <w:sz w:val="24"/>
                <w:szCs w:val="24"/>
              </w:rPr>
              <w:t>9</w:t>
            </w:r>
            <w:r w:rsidRPr="00A94558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69,6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69,8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ind w:left="0" w:hanging="1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C628C3" w:rsidRPr="00BF2CC7" w:rsidTr="00C628C3">
        <w:tc>
          <w:tcPr>
            <w:tcW w:w="2103" w:type="dxa"/>
            <w:tcBorders>
              <w:top w:val="nil"/>
            </w:tcBorders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9" w:type="dxa"/>
            <w:tcBorders>
              <w:bottom w:val="single" w:sz="4" w:space="0" w:color="auto"/>
            </w:tcBorders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C628C3" w:rsidRPr="00BF2CC7" w:rsidRDefault="00C628C3" w:rsidP="00A24BBC">
            <w:pPr>
              <w:jc w:val="both"/>
            </w:pPr>
            <w:r>
              <w:t>2. К</w:t>
            </w:r>
            <w:r w:rsidRPr="00BF2CC7">
              <w:t>оличество спортивных объектов, включенных во Всероссийский реестр объектов спорта (шт.)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28C3" w:rsidRPr="00BF2CC7" w:rsidTr="00C628C3">
        <w:trPr>
          <w:trHeight w:val="898"/>
        </w:trPr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2.2.1 «Капитальный ремонт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реконструкция о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бъект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 физической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культуры и спорта»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lastRenderedPageBreak/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color w:val="000000"/>
                <w:sz w:val="24"/>
                <w:szCs w:val="24"/>
              </w:rPr>
              <w:t>МКУ «УКС»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468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Старооскольского городского округа в лице </w:t>
            </w:r>
            <w:r w:rsidRPr="006C468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департамента строительства и архитектуры</w:t>
            </w:r>
          </w:p>
        </w:tc>
        <w:tc>
          <w:tcPr>
            <w:tcW w:w="5954" w:type="dxa"/>
          </w:tcPr>
          <w:p w:rsidR="00C628C3" w:rsidRPr="00BF2CC7" w:rsidRDefault="00C628C3" w:rsidP="00D20E18">
            <w:pPr>
              <w:pStyle w:val="1"/>
              <w:tabs>
                <w:tab w:val="left" w:pos="14"/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оличество спортивных объектов, соответствующих современным требованиям после проведения мероприятий по капитальному ремонту </w:t>
            </w:r>
            <w:r>
              <w:rPr>
                <w:rFonts w:ascii="Times New Roman" w:hAnsi="Times New Roman"/>
                <w:sz w:val="24"/>
                <w:szCs w:val="24"/>
              </w:rPr>
              <w:t>и реконструкции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 xml:space="preserve"> спортивных объектов (шт.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Основное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мероприятие 2.3.1</w:t>
            </w:r>
          </w:p>
          <w:p w:rsidR="00C628C3" w:rsidRPr="00BF2CC7" w:rsidRDefault="00C628C3" w:rsidP="00A24BBC">
            <w:pPr>
              <w:pStyle w:val="1"/>
              <w:spacing w:after="0" w:line="240" w:lineRule="auto"/>
              <w:ind w:left="34" w:firstLine="1"/>
              <w:jc w:val="both"/>
              <w:rPr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«Совершенствование спортивной инфраструк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туры и 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материально-технической базы, модернизация объектов и учреждений физической культуры и спорта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1"/>
              <w:tabs>
                <w:tab w:val="left" w:pos="298"/>
              </w:tabs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оличество созданных рабочих мест в организациях, осуществляющих физкультурно-спортивную работу (мест)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2.4.1 «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Сертификация спортивных объектов и внесение их во Всероссийский реестр объектов спорта»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1"/>
              <w:tabs>
                <w:tab w:val="left" w:pos="298"/>
              </w:tabs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оличество сертифицированных спортивн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ых объектов 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для включения во Всероссийский реестр объектов спорта (шт.)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 xml:space="preserve">Подпрограмма 3 </w:t>
            </w:r>
          </w:p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«Обеспечение реализации муниципальной программы «Развитие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ческой культуры и спорта в Староосколь</w:t>
            </w:r>
            <w:r>
              <w:rPr>
                <w:rFonts w:ascii="Times New Roman" w:hAnsi="Times New Roman"/>
                <w:sz w:val="24"/>
                <w:szCs w:val="24"/>
              </w:rPr>
              <w:t>ск</w:t>
            </w:r>
            <w:r w:rsidRPr="00BF2CC7">
              <w:rPr>
                <w:rFonts w:ascii="Times New Roman" w:hAnsi="Times New Roman"/>
                <w:sz w:val="24"/>
                <w:szCs w:val="24"/>
              </w:rPr>
              <w:t>ом городском округе»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lastRenderedPageBreak/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>ровень достижения показателей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конечного результата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F2C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муниципальной программы и подпрограмм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lastRenderedPageBreak/>
              <w:t>Основное мероприятие 3.1.1 «</w:t>
            </w:r>
            <w:r w:rsidRPr="00BF2CC7">
              <w:rPr>
                <w:rFonts w:ascii="Times New Roman" w:hAnsi="Times New Roman"/>
                <w:bCs/>
                <w:sz w:val="24"/>
                <w:szCs w:val="24"/>
              </w:rPr>
              <w:t>Повышение качества оказания муниципальных услуг в сфере физической культуры и спорта»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муниципальных правовых актов в год (шт.)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628C3" w:rsidRPr="00BF2CC7" w:rsidTr="00C628C3">
        <w:tc>
          <w:tcPr>
            <w:tcW w:w="2103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Основное мероприятие 3.2.1 «Обеспечение централизованного ведения бухгалтерского учета»</w:t>
            </w:r>
          </w:p>
        </w:tc>
        <w:tc>
          <w:tcPr>
            <w:tcW w:w="679" w:type="dxa"/>
          </w:tcPr>
          <w:p w:rsidR="00C628C3" w:rsidRPr="00BF2CC7" w:rsidRDefault="00C628C3" w:rsidP="00050B88">
            <w:pPr>
              <w:ind w:left="-173" w:right="-20" w:firstLine="173"/>
            </w:pPr>
            <w:r w:rsidRPr="00BF2CC7">
              <w:t>20</w:t>
            </w:r>
            <w:r>
              <w:t>21</w:t>
            </w:r>
          </w:p>
        </w:tc>
        <w:tc>
          <w:tcPr>
            <w:tcW w:w="680" w:type="dxa"/>
          </w:tcPr>
          <w:p w:rsidR="00C628C3" w:rsidRPr="00BF2CC7" w:rsidRDefault="00C628C3" w:rsidP="00A24BBC">
            <w:pPr>
              <w:ind w:left="-173" w:right="-48" w:firstLine="173"/>
              <w:jc w:val="center"/>
            </w:pPr>
            <w:r w:rsidRPr="00BF2CC7">
              <w:t>202</w:t>
            </w:r>
            <w:r>
              <w:t>5</w:t>
            </w:r>
          </w:p>
        </w:tc>
        <w:tc>
          <w:tcPr>
            <w:tcW w:w="1641" w:type="dxa"/>
          </w:tcPr>
          <w:p w:rsidR="00C628C3" w:rsidRPr="00BF2CC7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2CC7">
              <w:rPr>
                <w:rFonts w:ascii="Times New Roman" w:hAnsi="Times New Roman"/>
                <w:sz w:val="24"/>
                <w:szCs w:val="24"/>
              </w:rPr>
              <w:t>УФКиС</w:t>
            </w:r>
          </w:p>
        </w:tc>
        <w:tc>
          <w:tcPr>
            <w:tcW w:w="5954" w:type="dxa"/>
          </w:tcPr>
          <w:p w:rsidR="00C628C3" w:rsidRPr="00BF2CC7" w:rsidRDefault="00C628C3" w:rsidP="00A24BBC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</w:t>
            </w:r>
            <w:r w:rsidRPr="00BF2CC7">
              <w:rPr>
                <w:rFonts w:ascii="Times New Roman" w:hAnsi="Times New Roman" w:cs="Times New Roman"/>
                <w:sz w:val="24"/>
                <w:szCs w:val="24"/>
              </w:rPr>
              <w:t xml:space="preserve">, обеспеченных бухгалтерским учетом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709" w:type="dxa"/>
          </w:tcPr>
          <w:p w:rsidR="00C628C3" w:rsidRDefault="00C628C3" w:rsidP="00A24BB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</w:tcPr>
          <w:p w:rsidR="00C628C3" w:rsidRDefault="00C628C3">
            <w:r w:rsidRPr="00F325F4">
              <w:t>13</w:t>
            </w:r>
          </w:p>
        </w:tc>
        <w:tc>
          <w:tcPr>
            <w:tcW w:w="709" w:type="dxa"/>
          </w:tcPr>
          <w:p w:rsidR="00C628C3" w:rsidRDefault="00C628C3">
            <w:r w:rsidRPr="00F325F4">
              <w:t>13</w:t>
            </w:r>
          </w:p>
        </w:tc>
        <w:tc>
          <w:tcPr>
            <w:tcW w:w="709" w:type="dxa"/>
          </w:tcPr>
          <w:p w:rsidR="00C628C3" w:rsidRDefault="00C628C3">
            <w:r w:rsidRPr="00F325F4">
              <w:t>13</w:t>
            </w:r>
          </w:p>
        </w:tc>
        <w:tc>
          <w:tcPr>
            <w:tcW w:w="709" w:type="dxa"/>
          </w:tcPr>
          <w:p w:rsidR="00C628C3" w:rsidRDefault="00C628C3">
            <w:r w:rsidRPr="00F325F4">
              <w:t>13</w:t>
            </w:r>
          </w:p>
        </w:tc>
      </w:tr>
    </w:tbl>
    <w:p w:rsidR="007066A8" w:rsidRDefault="007066A8" w:rsidP="00F66BE0">
      <w:pPr>
        <w:pStyle w:val="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sectPr w:rsidR="007066A8" w:rsidSect="007A1C12">
      <w:headerReference w:type="default" r:id="rId7"/>
      <w:pgSz w:w="16838" w:h="11906" w:orient="landscape"/>
      <w:pgMar w:top="1701" w:right="1134" w:bottom="851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9D0" w:rsidRDefault="001319D0" w:rsidP="00385472">
      <w:r>
        <w:separator/>
      </w:r>
    </w:p>
  </w:endnote>
  <w:endnote w:type="continuationSeparator" w:id="0">
    <w:p w:rsidR="001319D0" w:rsidRDefault="001319D0" w:rsidP="0038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9D0" w:rsidRDefault="001319D0" w:rsidP="00385472">
      <w:r>
        <w:separator/>
      </w:r>
    </w:p>
  </w:footnote>
  <w:footnote w:type="continuationSeparator" w:id="0">
    <w:p w:rsidR="001319D0" w:rsidRDefault="001319D0" w:rsidP="00385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33050"/>
      <w:docPartObj>
        <w:docPartGallery w:val="Page Numbers (Top of Page)"/>
        <w:docPartUnique/>
      </w:docPartObj>
    </w:sdtPr>
    <w:sdtEndPr/>
    <w:sdtContent>
      <w:p w:rsidR="00EC6E02" w:rsidRDefault="001319D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C9C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EC6E02" w:rsidRDefault="00EC6E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472"/>
    <w:rsid w:val="000207D9"/>
    <w:rsid w:val="00020F1E"/>
    <w:rsid w:val="00050B88"/>
    <w:rsid w:val="000535B2"/>
    <w:rsid w:val="00062BEE"/>
    <w:rsid w:val="000723C8"/>
    <w:rsid w:val="00076895"/>
    <w:rsid w:val="00097C28"/>
    <w:rsid w:val="000A0FD6"/>
    <w:rsid w:val="000A1FCC"/>
    <w:rsid w:val="000A6914"/>
    <w:rsid w:val="000A74E7"/>
    <w:rsid w:val="000E279A"/>
    <w:rsid w:val="000E29A5"/>
    <w:rsid w:val="000E44F0"/>
    <w:rsid w:val="000F7CDE"/>
    <w:rsid w:val="00111CD0"/>
    <w:rsid w:val="00117C12"/>
    <w:rsid w:val="00120C05"/>
    <w:rsid w:val="001319D0"/>
    <w:rsid w:val="0014006F"/>
    <w:rsid w:val="00142F47"/>
    <w:rsid w:val="001509D4"/>
    <w:rsid w:val="001579B3"/>
    <w:rsid w:val="00166BA3"/>
    <w:rsid w:val="00175B36"/>
    <w:rsid w:val="00183CFB"/>
    <w:rsid w:val="001879C7"/>
    <w:rsid w:val="001A0A7F"/>
    <w:rsid w:val="001C62E3"/>
    <w:rsid w:val="001D1433"/>
    <w:rsid w:val="001D386B"/>
    <w:rsid w:val="001F0540"/>
    <w:rsid w:val="00202747"/>
    <w:rsid w:val="0023477B"/>
    <w:rsid w:val="00264EA0"/>
    <w:rsid w:val="00277A8C"/>
    <w:rsid w:val="002C1A07"/>
    <w:rsid w:val="002C7673"/>
    <w:rsid w:val="002D104C"/>
    <w:rsid w:val="002E12B6"/>
    <w:rsid w:val="002F2D84"/>
    <w:rsid w:val="0031519B"/>
    <w:rsid w:val="003243B7"/>
    <w:rsid w:val="0032485C"/>
    <w:rsid w:val="0032608B"/>
    <w:rsid w:val="003313AC"/>
    <w:rsid w:val="00331930"/>
    <w:rsid w:val="0034143C"/>
    <w:rsid w:val="00364CEE"/>
    <w:rsid w:val="00380E63"/>
    <w:rsid w:val="00385472"/>
    <w:rsid w:val="003B7435"/>
    <w:rsid w:val="003D1759"/>
    <w:rsid w:val="003E5BBF"/>
    <w:rsid w:val="003F01DE"/>
    <w:rsid w:val="00406856"/>
    <w:rsid w:val="00426227"/>
    <w:rsid w:val="00434A31"/>
    <w:rsid w:val="00456E14"/>
    <w:rsid w:val="0046126E"/>
    <w:rsid w:val="00464A1B"/>
    <w:rsid w:val="004775A6"/>
    <w:rsid w:val="0049167D"/>
    <w:rsid w:val="00491D37"/>
    <w:rsid w:val="004A69E6"/>
    <w:rsid w:val="004B166E"/>
    <w:rsid w:val="004B4CC8"/>
    <w:rsid w:val="004C1749"/>
    <w:rsid w:val="004F34BF"/>
    <w:rsid w:val="00500E30"/>
    <w:rsid w:val="00501190"/>
    <w:rsid w:val="005047AE"/>
    <w:rsid w:val="00512A04"/>
    <w:rsid w:val="00520ECB"/>
    <w:rsid w:val="00527D74"/>
    <w:rsid w:val="005439C2"/>
    <w:rsid w:val="00544926"/>
    <w:rsid w:val="00545CD6"/>
    <w:rsid w:val="00552738"/>
    <w:rsid w:val="00574523"/>
    <w:rsid w:val="005835AB"/>
    <w:rsid w:val="00590E55"/>
    <w:rsid w:val="00592F5C"/>
    <w:rsid w:val="005A33A3"/>
    <w:rsid w:val="005B117D"/>
    <w:rsid w:val="005C3A1E"/>
    <w:rsid w:val="005C5EBD"/>
    <w:rsid w:val="005D346B"/>
    <w:rsid w:val="005D4FA0"/>
    <w:rsid w:val="005D59DE"/>
    <w:rsid w:val="005E43AA"/>
    <w:rsid w:val="005F028F"/>
    <w:rsid w:val="006172DD"/>
    <w:rsid w:val="006624C4"/>
    <w:rsid w:val="00686F31"/>
    <w:rsid w:val="006964CC"/>
    <w:rsid w:val="006A0311"/>
    <w:rsid w:val="006C4688"/>
    <w:rsid w:val="006D0C0B"/>
    <w:rsid w:val="006E75F2"/>
    <w:rsid w:val="006F4886"/>
    <w:rsid w:val="007066A8"/>
    <w:rsid w:val="00727765"/>
    <w:rsid w:val="00752BB8"/>
    <w:rsid w:val="00761D40"/>
    <w:rsid w:val="00781C73"/>
    <w:rsid w:val="00782DBF"/>
    <w:rsid w:val="007A1C12"/>
    <w:rsid w:val="007A3876"/>
    <w:rsid w:val="007A5623"/>
    <w:rsid w:val="007A78EF"/>
    <w:rsid w:val="007B35DF"/>
    <w:rsid w:val="007B7D9A"/>
    <w:rsid w:val="007C797F"/>
    <w:rsid w:val="007D5D79"/>
    <w:rsid w:val="00826AFD"/>
    <w:rsid w:val="008439BD"/>
    <w:rsid w:val="00843AF3"/>
    <w:rsid w:val="00845A88"/>
    <w:rsid w:val="00856873"/>
    <w:rsid w:val="00860907"/>
    <w:rsid w:val="008622FB"/>
    <w:rsid w:val="00862EF6"/>
    <w:rsid w:val="00864E90"/>
    <w:rsid w:val="008806FD"/>
    <w:rsid w:val="008A41DE"/>
    <w:rsid w:val="008A5903"/>
    <w:rsid w:val="008C64A8"/>
    <w:rsid w:val="008D7FE0"/>
    <w:rsid w:val="008F058E"/>
    <w:rsid w:val="008F39D5"/>
    <w:rsid w:val="009123AE"/>
    <w:rsid w:val="0092485C"/>
    <w:rsid w:val="009374C1"/>
    <w:rsid w:val="00937918"/>
    <w:rsid w:val="00945294"/>
    <w:rsid w:val="00961A31"/>
    <w:rsid w:val="009626B1"/>
    <w:rsid w:val="0096421B"/>
    <w:rsid w:val="0096671E"/>
    <w:rsid w:val="00967E0A"/>
    <w:rsid w:val="00975339"/>
    <w:rsid w:val="009849E8"/>
    <w:rsid w:val="009871DF"/>
    <w:rsid w:val="009A6722"/>
    <w:rsid w:val="009C45DA"/>
    <w:rsid w:val="009D3D48"/>
    <w:rsid w:val="009D677E"/>
    <w:rsid w:val="009E4C47"/>
    <w:rsid w:val="009F1F3D"/>
    <w:rsid w:val="009F2A9D"/>
    <w:rsid w:val="009F309E"/>
    <w:rsid w:val="00A00ADB"/>
    <w:rsid w:val="00A24BBC"/>
    <w:rsid w:val="00A353EA"/>
    <w:rsid w:val="00A36992"/>
    <w:rsid w:val="00A41CA9"/>
    <w:rsid w:val="00A54B11"/>
    <w:rsid w:val="00A66806"/>
    <w:rsid w:val="00A66D94"/>
    <w:rsid w:val="00A92789"/>
    <w:rsid w:val="00A94558"/>
    <w:rsid w:val="00AC3EF5"/>
    <w:rsid w:val="00AF32C7"/>
    <w:rsid w:val="00B018BD"/>
    <w:rsid w:val="00B11310"/>
    <w:rsid w:val="00B223C6"/>
    <w:rsid w:val="00B4294B"/>
    <w:rsid w:val="00B52583"/>
    <w:rsid w:val="00B83D67"/>
    <w:rsid w:val="00B8687E"/>
    <w:rsid w:val="00BB5963"/>
    <w:rsid w:val="00BB5A10"/>
    <w:rsid w:val="00BC57E6"/>
    <w:rsid w:val="00BE27D5"/>
    <w:rsid w:val="00BF0B61"/>
    <w:rsid w:val="00BF38D1"/>
    <w:rsid w:val="00BF7D8F"/>
    <w:rsid w:val="00C02C9C"/>
    <w:rsid w:val="00C1688B"/>
    <w:rsid w:val="00C24AD0"/>
    <w:rsid w:val="00C3376F"/>
    <w:rsid w:val="00C353E4"/>
    <w:rsid w:val="00C35CE8"/>
    <w:rsid w:val="00C405EF"/>
    <w:rsid w:val="00C411E0"/>
    <w:rsid w:val="00C574F5"/>
    <w:rsid w:val="00C57C74"/>
    <w:rsid w:val="00C628C3"/>
    <w:rsid w:val="00C85C4D"/>
    <w:rsid w:val="00CA3DEA"/>
    <w:rsid w:val="00CB556C"/>
    <w:rsid w:val="00CB69F3"/>
    <w:rsid w:val="00CB7000"/>
    <w:rsid w:val="00CC4A85"/>
    <w:rsid w:val="00CC542E"/>
    <w:rsid w:val="00CF7962"/>
    <w:rsid w:val="00D11486"/>
    <w:rsid w:val="00D14538"/>
    <w:rsid w:val="00D20E18"/>
    <w:rsid w:val="00D32C28"/>
    <w:rsid w:val="00D34500"/>
    <w:rsid w:val="00D45C3C"/>
    <w:rsid w:val="00D47919"/>
    <w:rsid w:val="00D53DE9"/>
    <w:rsid w:val="00D56877"/>
    <w:rsid w:val="00D728DC"/>
    <w:rsid w:val="00D9017B"/>
    <w:rsid w:val="00D91836"/>
    <w:rsid w:val="00DA375E"/>
    <w:rsid w:val="00DB2E6F"/>
    <w:rsid w:val="00DB6A68"/>
    <w:rsid w:val="00DC3A65"/>
    <w:rsid w:val="00DD04DB"/>
    <w:rsid w:val="00DE7D8C"/>
    <w:rsid w:val="00DF583B"/>
    <w:rsid w:val="00E03DD9"/>
    <w:rsid w:val="00E31D4F"/>
    <w:rsid w:val="00E35253"/>
    <w:rsid w:val="00E3617D"/>
    <w:rsid w:val="00E40BB6"/>
    <w:rsid w:val="00E41070"/>
    <w:rsid w:val="00E44C53"/>
    <w:rsid w:val="00E450CB"/>
    <w:rsid w:val="00E46857"/>
    <w:rsid w:val="00E5726F"/>
    <w:rsid w:val="00E6120C"/>
    <w:rsid w:val="00E93C6C"/>
    <w:rsid w:val="00EB52DA"/>
    <w:rsid w:val="00EC6E02"/>
    <w:rsid w:val="00ED140A"/>
    <w:rsid w:val="00EE153A"/>
    <w:rsid w:val="00EE3356"/>
    <w:rsid w:val="00F05960"/>
    <w:rsid w:val="00F35329"/>
    <w:rsid w:val="00F660F3"/>
    <w:rsid w:val="00F66BE0"/>
    <w:rsid w:val="00F74C39"/>
    <w:rsid w:val="00F74DFA"/>
    <w:rsid w:val="00FA3EBD"/>
    <w:rsid w:val="00FA5844"/>
    <w:rsid w:val="00FB0530"/>
    <w:rsid w:val="00FB4D64"/>
    <w:rsid w:val="00FC7B76"/>
    <w:rsid w:val="00FE7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C653C"/>
  <w15:docId w15:val="{91152741-0915-49A8-B8B9-3E137FF96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5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3854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3">
    <w:name w:val="header"/>
    <w:basedOn w:val="a"/>
    <w:link w:val="a4"/>
    <w:uiPriority w:val="99"/>
    <w:unhideWhenUsed/>
    <w:rsid w:val="0038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8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E75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47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7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6-891E-44CF-94B8-A5CBAE5F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22</Pages>
  <Words>2698</Words>
  <Characters>18644</Characters>
  <Application>Microsoft Office Word</Application>
  <DocSecurity>0</DocSecurity>
  <Lines>4661</Lines>
  <Paragraphs>1422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УФКиС</dc:creator>
  <cp:lastModifiedBy>Пресс-служба</cp:lastModifiedBy>
  <cp:revision>16</cp:revision>
  <cp:lastPrinted>2021-02-17T07:21:00Z</cp:lastPrinted>
  <dcterms:created xsi:type="dcterms:W3CDTF">2021-01-20T07:24:00Z</dcterms:created>
  <dcterms:modified xsi:type="dcterms:W3CDTF">2021-03-11T07:18:00Z</dcterms:modified>
</cp:coreProperties>
</file>