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6" w:rsidRDefault="001B4B26">
      <w:pPr>
        <w:spacing w:line="200" w:lineRule="atLeast"/>
        <w:jc w:val="center"/>
        <w:rPr>
          <w:sz w:val="26"/>
          <w:szCs w:val="26"/>
        </w:rPr>
      </w:pPr>
    </w:p>
    <w:p w:rsidR="001B4B26" w:rsidRDefault="00097D0D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1B4B26" w:rsidRDefault="00097D0D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>о возможности предоставления земельного участка в аренду, предназначенного для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индивидуального жилищного строительства</w:t>
      </w:r>
    </w:p>
    <w:p w:rsidR="001B4B26" w:rsidRDefault="001B4B26">
      <w:pPr>
        <w:tabs>
          <w:tab w:val="left" w:pos="686"/>
        </w:tabs>
        <w:ind w:firstLine="709"/>
        <w:jc w:val="both"/>
        <w:rPr>
          <w:sz w:val="26"/>
          <w:szCs w:val="26"/>
          <w:lang w:eastAsia="ru-RU"/>
        </w:rPr>
      </w:pPr>
    </w:p>
    <w:p w:rsidR="001B4B26" w:rsidRDefault="00097D0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</w:t>
      </w:r>
      <w:proofErr w:type="spellStart"/>
      <w:r>
        <w:rPr>
          <w:sz w:val="26"/>
          <w:szCs w:val="26"/>
          <w:lang w:eastAsia="ru-RU"/>
        </w:rPr>
        <w:t>статьей</w:t>
      </w:r>
      <w:proofErr w:type="spellEnd"/>
      <w:r>
        <w:rPr>
          <w:sz w:val="26"/>
          <w:szCs w:val="26"/>
          <w:lang w:eastAsia="ru-RU"/>
        </w:rPr>
        <w:t xml:space="preserve"> 39.18 Земельного кодекса Российской Федерации </w:t>
      </w:r>
      <w:r>
        <w:rPr>
          <w:bCs/>
          <w:sz w:val="26"/>
          <w:szCs w:val="26"/>
        </w:rPr>
        <w:t>Департамент имущественных и земельных отношений администрации Старооскольского городского округа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аренду, государственная собственность на который не разграничена: </w:t>
      </w:r>
    </w:p>
    <w:p w:rsidR="001B4B26" w:rsidRDefault="001B4B26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3"/>
        <w:gridCol w:w="1978"/>
        <w:gridCol w:w="1133"/>
        <w:gridCol w:w="1696"/>
        <w:gridCol w:w="1861"/>
      </w:tblGrid>
      <w:tr w:rsidR="001B4B26">
        <w:trPr>
          <w:trHeight w:val="760"/>
        </w:trPr>
        <w:tc>
          <w:tcPr>
            <w:tcW w:w="568" w:type="dxa"/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квартал</w:t>
            </w:r>
          </w:p>
        </w:tc>
        <w:tc>
          <w:tcPr>
            <w:tcW w:w="1134" w:type="dxa"/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43" w:type="dxa"/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использование</w:t>
            </w:r>
          </w:p>
        </w:tc>
      </w:tr>
      <w:tr w:rsidR="001B4B26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6" w:rsidRDefault="00097D0D">
            <w:pPr>
              <w:pStyle w:val="ConsNonforma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Белгородская область, г. Старый Оскол,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Тебекина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 районе жилого дома №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6" w:rsidRDefault="00097D0D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31:06:0109001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6" w:rsidRDefault="00097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6" w:rsidRDefault="00097D0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Земли </w:t>
            </w:r>
            <w:proofErr w:type="spellStart"/>
            <w:r>
              <w:rPr>
                <w:sz w:val="22"/>
                <w:szCs w:val="22"/>
                <w:lang w:eastAsia="ru-RU"/>
              </w:rPr>
              <w:t>населенных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6" w:rsidRDefault="00097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Для индивидуального строительства </w:t>
            </w:r>
          </w:p>
        </w:tc>
      </w:tr>
    </w:tbl>
    <w:p w:rsidR="001B4B26" w:rsidRDefault="001B4B26">
      <w:pPr>
        <w:jc w:val="both"/>
        <w:rPr>
          <w:sz w:val="27"/>
          <w:szCs w:val="27"/>
          <w:lang w:eastAsia="ru-RU"/>
        </w:rPr>
      </w:pPr>
    </w:p>
    <w:p w:rsidR="001B4B26" w:rsidRDefault="00097D0D">
      <w:pPr>
        <w:tabs>
          <w:tab w:val="left" w:pos="686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аренду, вправе в течение 10 дней со дня опубликования и размещения информационного извещения подавать заявления о намерении участвовать в аукционе на право заключения договора аренды такого участка. </w:t>
      </w:r>
    </w:p>
    <w:p w:rsidR="001B4B26" w:rsidRDefault="00097D0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Адрес и время </w:t>
      </w:r>
      <w:proofErr w:type="spellStart"/>
      <w:r>
        <w:rPr>
          <w:sz w:val="26"/>
          <w:szCs w:val="26"/>
          <w:lang w:eastAsia="ru-RU"/>
        </w:rPr>
        <w:t>приема</w:t>
      </w:r>
      <w:proofErr w:type="spellEnd"/>
      <w:r>
        <w:rPr>
          <w:sz w:val="26"/>
          <w:szCs w:val="26"/>
          <w:lang w:eastAsia="ru-RU"/>
        </w:rPr>
        <w:t xml:space="preserve"> заявлений: </w:t>
      </w:r>
      <w:r>
        <w:rPr>
          <w:sz w:val="26"/>
          <w:szCs w:val="26"/>
        </w:rPr>
        <w:t xml:space="preserve">Белгородская обл., город Старый Оскол, ул. Ленина, № 82,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106</w:t>
      </w:r>
      <w:r>
        <w:rPr>
          <w:sz w:val="26"/>
          <w:szCs w:val="26"/>
          <w:lang w:eastAsia="ru-RU"/>
        </w:rPr>
        <w:t xml:space="preserve">, понедельник – пятница с 09:00 до 13:00. Контактный телефон: (4725) 39-52-65, адрес электронной почты: </w:t>
      </w:r>
      <w:proofErr w:type="spellStart"/>
      <w:r>
        <w:rPr>
          <w:sz w:val="26"/>
          <w:szCs w:val="26"/>
          <w:lang w:val="en-US"/>
        </w:rPr>
        <w:t>dizo</w:t>
      </w:r>
      <w:proofErr w:type="spellEnd"/>
      <w:r w:rsidRPr="00097D0D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so</w:t>
      </w:r>
      <w:r w:rsidRPr="00097D0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belregion</w:t>
      </w:r>
      <w:proofErr w:type="spellEnd"/>
      <w:r w:rsidRPr="00097D0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1B4B26" w:rsidRDefault="00097D0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Способ подачи заявления: заявления подаются в департамент имущественных и земельных отношений администрации Старооскольского городского округа лично или посредством почтовой связи (</w:t>
      </w:r>
      <w:proofErr w:type="gramStart"/>
      <w:r>
        <w:rPr>
          <w:sz w:val="26"/>
          <w:szCs w:val="26"/>
          <w:lang w:eastAsia="ru-RU"/>
        </w:rPr>
        <w:t>согласно приложения</w:t>
      </w:r>
      <w:proofErr w:type="gramEnd"/>
      <w:r>
        <w:rPr>
          <w:sz w:val="26"/>
          <w:szCs w:val="26"/>
          <w:lang w:eastAsia="ru-RU"/>
        </w:rPr>
        <w:t> № 1), а также электронной почты.</w:t>
      </w:r>
    </w:p>
    <w:p w:rsidR="001B4B26" w:rsidRDefault="00097D0D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</w:t>
      </w:r>
      <w:proofErr w:type="spellStart"/>
      <w:r>
        <w:rPr>
          <w:sz w:val="26"/>
          <w:szCs w:val="26"/>
          <w:lang w:eastAsia="ru-RU"/>
        </w:rPr>
        <w:t>приема</w:t>
      </w:r>
      <w:proofErr w:type="spellEnd"/>
      <w:r>
        <w:rPr>
          <w:sz w:val="26"/>
          <w:szCs w:val="26"/>
          <w:lang w:eastAsia="ru-RU"/>
        </w:rPr>
        <w:t xml:space="preserve"> заявлений: с 20.03.2023 г. по 29.03.2023 г.</w:t>
      </w:r>
    </w:p>
    <w:p w:rsidR="001B4B26" w:rsidRDefault="00097D0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Схема расположения земельного участка представлена в электронном формате (приложение № 2).</w:t>
      </w:r>
    </w:p>
    <w:p w:rsidR="001B4B26" w:rsidRDefault="001B4B26">
      <w:pPr>
        <w:ind w:firstLine="709"/>
        <w:rPr>
          <w:sz w:val="26"/>
          <w:szCs w:val="26"/>
          <w:lang w:eastAsia="ru-RU"/>
        </w:rPr>
      </w:pPr>
    </w:p>
    <w:p w:rsidR="001B4B26" w:rsidRDefault="00097D0D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>В случае поступления заявлений о намерении участвовать в аукционе на право заключения договора аренды земельного участка, будет проводиться аукцион на право заключения договора аренды земельного участка.</w:t>
      </w:r>
    </w:p>
    <w:p w:rsidR="001B4B26" w:rsidRDefault="001B4B26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1B4B26" w:rsidRDefault="001B4B26">
      <w:pPr>
        <w:pStyle w:val="a9"/>
        <w:rPr>
          <w:rFonts w:eastAsia="Arial"/>
          <w:sz w:val="24"/>
        </w:rPr>
      </w:pPr>
    </w:p>
    <w:p w:rsidR="001B4B26" w:rsidRDefault="001B4B26">
      <w:pPr>
        <w:pStyle w:val="a9"/>
        <w:rPr>
          <w:rFonts w:eastAsia="Arial"/>
          <w:sz w:val="24"/>
        </w:rPr>
      </w:pPr>
    </w:p>
    <w:p w:rsidR="001B4B26" w:rsidRDefault="001B4B26">
      <w:pPr>
        <w:pStyle w:val="a9"/>
        <w:rPr>
          <w:rFonts w:eastAsia="Arial"/>
          <w:sz w:val="24"/>
        </w:rPr>
      </w:pPr>
    </w:p>
    <w:p w:rsidR="001B4B26" w:rsidRDefault="001B4B26">
      <w:pPr>
        <w:pStyle w:val="a9"/>
        <w:rPr>
          <w:rFonts w:eastAsia="Arial"/>
          <w:sz w:val="24"/>
        </w:rPr>
      </w:pPr>
    </w:p>
    <w:p w:rsidR="001B4B26" w:rsidRDefault="001B4B26">
      <w:pPr>
        <w:pStyle w:val="a9"/>
        <w:rPr>
          <w:rFonts w:eastAsia="Arial"/>
          <w:sz w:val="24"/>
        </w:rPr>
      </w:pPr>
    </w:p>
    <w:p w:rsidR="001B4B26" w:rsidRDefault="001B4B26">
      <w:pPr>
        <w:pStyle w:val="a9"/>
        <w:rPr>
          <w:rFonts w:eastAsia="Arial"/>
          <w:sz w:val="24"/>
          <w:shd w:val="clear" w:color="auto" w:fill="FFFFFF"/>
        </w:rPr>
      </w:pPr>
    </w:p>
    <w:p w:rsidR="001B4B26" w:rsidRDefault="001B4B26">
      <w:pPr>
        <w:ind w:left="5103"/>
        <w:jc w:val="right"/>
        <w:rPr>
          <w:b/>
          <w:sz w:val="26"/>
          <w:szCs w:val="26"/>
        </w:rPr>
      </w:pPr>
    </w:p>
    <w:p w:rsidR="008118FB" w:rsidRDefault="008118FB">
      <w:pPr>
        <w:ind w:left="5103"/>
        <w:jc w:val="right"/>
        <w:rPr>
          <w:b/>
          <w:sz w:val="26"/>
          <w:szCs w:val="26"/>
        </w:rPr>
      </w:pPr>
    </w:p>
    <w:p w:rsidR="008118FB" w:rsidRDefault="008118FB">
      <w:pPr>
        <w:ind w:left="5103"/>
        <w:jc w:val="right"/>
        <w:rPr>
          <w:b/>
          <w:sz w:val="26"/>
          <w:szCs w:val="26"/>
        </w:rPr>
      </w:pPr>
    </w:p>
    <w:p w:rsidR="008118FB" w:rsidRDefault="008118FB">
      <w:pPr>
        <w:ind w:left="5103"/>
        <w:jc w:val="right"/>
        <w:rPr>
          <w:b/>
          <w:sz w:val="26"/>
          <w:szCs w:val="26"/>
        </w:rPr>
      </w:pPr>
      <w:bookmarkStart w:id="0" w:name="_GoBack"/>
      <w:bookmarkEnd w:id="0"/>
    </w:p>
    <w:p w:rsidR="008118FB" w:rsidRDefault="008118FB">
      <w:pPr>
        <w:ind w:left="5103"/>
        <w:jc w:val="right"/>
        <w:rPr>
          <w:b/>
          <w:sz w:val="26"/>
          <w:szCs w:val="26"/>
        </w:rPr>
      </w:pPr>
    </w:p>
    <w:p w:rsidR="008118FB" w:rsidRDefault="008118FB">
      <w:pPr>
        <w:ind w:left="5103"/>
        <w:jc w:val="right"/>
        <w:rPr>
          <w:b/>
          <w:sz w:val="26"/>
          <w:szCs w:val="26"/>
        </w:rPr>
      </w:pPr>
    </w:p>
    <w:p w:rsidR="001B4B26" w:rsidRDefault="00097D0D">
      <w:pPr>
        <w:ind w:left="510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1B4B26" w:rsidRDefault="001B4B26">
      <w:pPr>
        <w:ind w:left="5103"/>
        <w:jc w:val="right"/>
        <w:rPr>
          <w:b/>
          <w:sz w:val="26"/>
          <w:szCs w:val="26"/>
        </w:rPr>
      </w:pPr>
    </w:p>
    <w:p w:rsidR="001B4B26" w:rsidRDefault="00097D0D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Заместителю главы администрации городского округа - начальнику департамента имущественных и земельных отношений администрации Старооскольского городского округа</w:t>
      </w:r>
    </w:p>
    <w:p w:rsidR="001B4B26" w:rsidRDefault="00097D0D">
      <w:pPr>
        <w:ind w:left="5103"/>
        <w:jc w:val="center"/>
      </w:pPr>
      <w:r>
        <w:rPr>
          <w:sz w:val="26"/>
          <w:szCs w:val="26"/>
        </w:rPr>
        <w:t>Горелику А.И.</w:t>
      </w:r>
    </w:p>
    <w:p w:rsidR="001B4B26" w:rsidRDefault="00097D0D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1B4B26" w:rsidRDefault="00097D0D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1B4B26" w:rsidRDefault="00097D0D">
      <w:pPr>
        <w:ind w:left="5103"/>
        <w:jc w:val="center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  <w:proofErr w:type="gramEnd"/>
    </w:p>
    <w:p w:rsidR="001B4B26" w:rsidRDefault="00097D0D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1B4B26" w:rsidRDefault="00097D0D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1B4B26" w:rsidRDefault="00097D0D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1B4B26" w:rsidRDefault="00097D0D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1B4B26" w:rsidRDefault="00097D0D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1B4B26" w:rsidRDefault="00097D0D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</w:t>
      </w:r>
      <w:proofErr w:type="gramStart"/>
      <w:r>
        <w:rPr>
          <w:i/>
          <w:spacing w:val="-6"/>
          <w:sz w:val="26"/>
          <w:szCs w:val="26"/>
          <w:vertAlign w:val="superscript"/>
        </w:rPr>
        <w:t xml:space="preserve"> ,</w:t>
      </w:r>
      <w:proofErr w:type="gramEnd"/>
      <w:r>
        <w:rPr>
          <w:i/>
          <w:spacing w:val="-6"/>
          <w:sz w:val="26"/>
          <w:szCs w:val="26"/>
          <w:vertAlign w:val="superscript"/>
        </w:rPr>
        <w:t xml:space="preserve"> БИК, ИНН, р/с, к/с, адрес электронной почты)</w:t>
      </w:r>
    </w:p>
    <w:p w:rsidR="001B4B26" w:rsidRDefault="001B4B26">
      <w:pPr>
        <w:jc w:val="center"/>
        <w:rPr>
          <w:rFonts w:eastAsia="SimSun"/>
          <w:b/>
          <w:sz w:val="26"/>
          <w:szCs w:val="26"/>
        </w:rPr>
      </w:pPr>
    </w:p>
    <w:p w:rsidR="001B4B26" w:rsidRDefault="00097D0D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1B4B26" w:rsidRDefault="001B4B26">
      <w:pPr>
        <w:jc w:val="center"/>
        <w:rPr>
          <w:rFonts w:eastAsia="SimSun"/>
          <w:b/>
          <w:sz w:val="26"/>
          <w:szCs w:val="26"/>
        </w:rPr>
      </w:pPr>
    </w:p>
    <w:p w:rsidR="001B4B26" w:rsidRDefault="00097D0D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proofErr w:type="gramStart"/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государственная собственность на который </w:t>
      </w:r>
      <w:proofErr w:type="spellStart"/>
      <w:r>
        <w:rPr>
          <w:rFonts w:ascii="Times New Roman" w:eastAsia="Arial" w:hAnsi="Times New Roman"/>
          <w:sz w:val="26"/>
          <w:szCs w:val="26"/>
          <w:shd w:val="clear" w:color="auto" w:fill="FFFFFF"/>
        </w:rPr>
        <w:t>неразграничена</w:t>
      </w:r>
      <w:proofErr w:type="spellEnd"/>
      <w:r>
        <w:rPr>
          <w:rFonts w:ascii="Times New Roman" w:eastAsia="Arial" w:hAnsi="Times New Roman"/>
          <w:sz w:val="26"/>
          <w:szCs w:val="26"/>
          <w:shd w:val="clear" w:color="auto" w:fill="FFFFFF"/>
        </w:rPr>
        <w:t>,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</w:t>
      </w:r>
      <w:proofErr w:type="spellStart"/>
      <w:r>
        <w:rPr>
          <w:rFonts w:ascii="Times New Roman" w:hAnsi="Times New Roman"/>
          <w:sz w:val="26"/>
          <w:szCs w:val="26"/>
        </w:rPr>
        <w:t>населенного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в порядке, установленном </w:t>
      </w:r>
      <w:proofErr w:type="spellStart"/>
      <w:r>
        <w:rPr>
          <w:rFonts w:ascii="Times New Roman" w:eastAsia="Arial" w:hAnsi="Times New Roman"/>
          <w:sz w:val="26"/>
          <w:szCs w:val="26"/>
          <w:shd w:val="clear" w:color="auto" w:fill="FFFFFF"/>
        </w:rPr>
        <w:t>статьей</w:t>
      </w:r>
      <w:proofErr w:type="spellEnd"/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39.18 Земельного кодекса Российской Федерации</w:t>
      </w:r>
      <w:proofErr w:type="gramEnd"/>
    </w:p>
    <w:p w:rsidR="001B4B26" w:rsidRDefault="001B4B26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1B4B26" w:rsidRDefault="00097D0D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 xml:space="preserve">ведения личного подсобного хозяйства в границах </w:t>
      </w:r>
      <w:proofErr w:type="spellStart"/>
      <w:r>
        <w:rPr>
          <w:i/>
          <w:sz w:val="26"/>
          <w:szCs w:val="26"/>
        </w:rPr>
        <w:t>населенного</w:t>
      </w:r>
      <w:proofErr w:type="spellEnd"/>
      <w:r>
        <w:rPr>
          <w:i/>
          <w:sz w:val="26"/>
          <w:szCs w:val="26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1B4B26" w:rsidRDefault="00097D0D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«Зори»,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9" w:history="1">
        <w:r>
          <w:rPr>
            <w:rStyle w:val="af3"/>
            <w:sz w:val="26"/>
            <w:szCs w:val="26"/>
            <w:lang w:val="en-US" w:eastAsia="ru-RU"/>
          </w:rPr>
          <w:t>www</w:t>
        </w:r>
        <w:r>
          <w:rPr>
            <w:rStyle w:val="af3"/>
            <w:sz w:val="26"/>
            <w:szCs w:val="26"/>
            <w:lang w:eastAsia="ru-RU"/>
          </w:rPr>
          <w:t>.</w:t>
        </w:r>
        <w:r>
          <w:rPr>
            <w:rStyle w:val="af3"/>
            <w:sz w:val="26"/>
            <w:szCs w:val="26"/>
            <w:lang w:val="en-US" w:eastAsia="ru-RU"/>
          </w:rPr>
          <w:t>torgi</w:t>
        </w:r>
        <w:r>
          <w:rPr>
            <w:rStyle w:val="af3"/>
            <w:sz w:val="26"/>
            <w:szCs w:val="26"/>
            <w:lang w:eastAsia="ru-RU"/>
          </w:rPr>
          <w:t>.</w:t>
        </w:r>
        <w:r>
          <w:rPr>
            <w:rStyle w:val="af3"/>
            <w:sz w:val="26"/>
            <w:szCs w:val="26"/>
            <w:lang w:val="en-US" w:eastAsia="ru-RU"/>
          </w:rPr>
          <w:t>gov</w:t>
        </w:r>
        <w:r>
          <w:rPr>
            <w:rStyle w:val="af3"/>
            <w:sz w:val="26"/>
            <w:szCs w:val="26"/>
            <w:lang w:eastAsia="ru-RU"/>
          </w:rPr>
          <w:t>.</w:t>
        </w:r>
        <w:r>
          <w:rPr>
            <w:rStyle w:val="af3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>
        <w:rPr>
          <w:sz w:val="26"/>
          <w:szCs w:val="26"/>
          <w:u w:val="single"/>
          <w:lang w:val="en-US"/>
        </w:rPr>
        <w:lastRenderedPageBreak/>
        <w:t>www</w:t>
      </w:r>
      <w:r w:rsidRPr="00097D0D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oskolregion</w:t>
      </w:r>
      <w:r w:rsidRPr="00097D0D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gosuslugi</w:t>
      </w:r>
      <w:r w:rsidRPr="00097D0D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ru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1B4B26" w:rsidRDefault="00097D0D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1B4B26" w:rsidRDefault="001B4B26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1B4B26" w:rsidRDefault="00097D0D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1B4B26" w:rsidRDefault="00097D0D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1B4B26" w:rsidRDefault="00097D0D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для  __________________________________________.</w:t>
      </w:r>
    </w:p>
    <w:p w:rsidR="001B4B26" w:rsidRDefault="001B4B26">
      <w:pPr>
        <w:rPr>
          <w:rFonts w:eastAsia="SimSun"/>
          <w:sz w:val="26"/>
          <w:szCs w:val="26"/>
        </w:rPr>
      </w:pPr>
    </w:p>
    <w:p w:rsidR="001B4B26" w:rsidRDefault="001B4B26">
      <w:pPr>
        <w:rPr>
          <w:rFonts w:eastAsia="SimSun"/>
          <w:sz w:val="26"/>
          <w:szCs w:val="26"/>
        </w:rPr>
      </w:pPr>
    </w:p>
    <w:p w:rsidR="001B4B26" w:rsidRDefault="001B4B26">
      <w:pPr>
        <w:jc w:val="both"/>
        <w:rPr>
          <w:rFonts w:eastAsia="SimSun"/>
          <w:sz w:val="26"/>
          <w:szCs w:val="26"/>
        </w:rPr>
      </w:pPr>
    </w:p>
    <w:p w:rsidR="001B4B26" w:rsidRDefault="00097D0D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1B4B26" w:rsidRDefault="00097D0D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1B4B26" w:rsidRDefault="00097D0D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1B4B26" w:rsidRDefault="001B4B26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1B4B26" w:rsidRDefault="001B4B26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1B4B26" w:rsidRDefault="00097D0D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На обработку персональных данных 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>: _____________________________</w:t>
      </w:r>
    </w:p>
    <w:p w:rsidR="001B4B26" w:rsidRDefault="00097D0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1B4B26" w:rsidRDefault="00097D0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1B4B26">
      <w:pPr>
        <w:pStyle w:val="a9"/>
        <w:jc w:val="right"/>
        <w:rPr>
          <w:rFonts w:eastAsia="Arial"/>
          <w:sz w:val="26"/>
          <w:szCs w:val="26"/>
        </w:rPr>
      </w:pPr>
    </w:p>
    <w:p w:rsidR="008118FB" w:rsidRDefault="008118FB">
      <w:pPr>
        <w:pStyle w:val="a9"/>
        <w:jc w:val="right"/>
        <w:rPr>
          <w:rFonts w:eastAsia="Arial"/>
          <w:sz w:val="26"/>
          <w:szCs w:val="26"/>
        </w:rPr>
      </w:pPr>
    </w:p>
    <w:p w:rsidR="001B4B26" w:rsidRDefault="00097D0D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b/>
          <w:sz w:val="26"/>
          <w:szCs w:val="26"/>
          <w:shd w:val="clear" w:color="auto" w:fill="FFFFFF"/>
        </w:rPr>
        <w:lastRenderedPageBreak/>
        <w:t>Приложение № 2</w:t>
      </w:r>
    </w:p>
    <w:p w:rsidR="001B4B26" w:rsidRDefault="00097D0D">
      <w:pPr>
        <w:pStyle w:val="a9"/>
        <w:jc w:val="center"/>
        <w:rPr>
          <w:sz w:val="26"/>
          <w:szCs w:val="26"/>
        </w:rPr>
      </w:pPr>
      <w:r>
        <w:rPr>
          <w:rFonts w:eastAsia="Arial"/>
          <w:noProof/>
          <w:sz w:val="26"/>
          <w:szCs w:val="26"/>
          <w:shd w:val="clear" w:color="auto" w:fill="FFFFFF"/>
          <w:lang w:eastAsia="ru-RU"/>
        </w:rPr>
        <mc:AlternateContent>
          <mc:Choice Requires="wpg">
            <w:drawing>
              <wp:inline distT="0" distB="0" distL="0" distR="0">
                <wp:extent cx="6178768" cy="8959167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010719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6968" t="2990" b="1643"/>
                        <a:stretch/>
                      </pic:blipFill>
                      <pic:spPr bwMode="auto">
                        <a:xfrm>
                          <a:off x="0" y="0"/>
                          <a:ext cx="6178768" cy="8959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6.5pt;height:705.4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1B4B26">
      <w:headerReference w:type="default" r:id="rId17"/>
      <w:footerReference w:type="even" r:id="rId18"/>
      <w:footerReference w:type="default" r:id="rId19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F2" w:rsidRDefault="004B63F2">
      <w:r>
        <w:separator/>
      </w:r>
    </w:p>
  </w:endnote>
  <w:endnote w:type="continuationSeparator" w:id="0">
    <w:p w:rsidR="004B63F2" w:rsidRDefault="004B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6" w:rsidRDefault="00097D0D">
    <w:pPr>
      <w:pStyle w:val="af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B4B26" w:rsidRDefault="001B4B2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6" w:rsidRDefault="001B4B2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F2" w:rsidRDefault="004B63F2">
      <w:r>
        <w:separator/>
      </w:r>
    </w:p>
  </w:footnote>
  <w:footnote w:type="continuationSeparator" w:id="0">
    <w:p w:rsidR="004B63F2" w:rsidRDefault="004B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6" w:rsidRDefault="00097D0D">
    <w:pPr>
      <w:pStyle w:val="ad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8118FB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6A4"/>
    <w:multiLevelType w:val="hybridMultilevel"/>
    <w:tmpl w:val="F27046BC"/>
    <w:lvl w:ilvl="0" w:tplc="2214D6D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D10A7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35243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3CA5C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C42BD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4E464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34295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D94FF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2EC48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C42F8"/>
    <w:multiLevelType w:val="hybridMultilevel"/>
    <w:tmpl w:val="E6862280"/>
    <w:lvl w:ilvl="0" w:tplc="E308609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8D08A6E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66FE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F9C62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7A4D6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324A3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FA4D6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0E0F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A0FC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2D045B"/>
    <w:multiLevelType w:val="hybridMultilevel"/>
    <w:tmpl w:val="A91049F6"/>
    <w:lvl w:ilvl="0" w:tplc="B9F0DE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08CE40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FE36E8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D44E30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8F2AA4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49FCB2E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1A86E4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7B9EE0D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079646B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>
    <w:nsid w:val="4BD57F8D"/>
    <w:multiLevelType w:val="hybridMultilevel"/>
    <w:tmpl w:val="0C6C1018"/>
    <w:lvl w:ilvl="0" w:tplc="EB220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DD3E21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DEC60A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213C74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B2E8EE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E3C0EE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CB14579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438E06C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027816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4">
    <w:nsid w:val="59AE2DE2"/>
    <w:multiLevelType w:val="hybridMultilevel"/>
    <w:tmpl w:val="E242A7DA"/>
    <w:lvl w:ilvl="0" w:tplc="083C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A2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A1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8B1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A03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2D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6C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61F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D1A82"/>
    <w:multiLevelType w:val="hybridMultilevel"/>
    <w:tmpl w:val="6C16E4FA"/>
    <w:lvl w:ilvl="0" w:tplc="FBD0F5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EC588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F1C23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135AA50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ABF6B2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8C06A8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E96C82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1420644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16E153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>
    <w:nsid w:val="7B675F0A"/>
    <w:multiLevelType w:val="hybridMultilevel"/>
    <w:tmpl w:val="8C42630C"/>
    <w:lvl w:ilvl="0" w:tplc="42CC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2B2DC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5824B6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C0AC02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6DAE18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FA627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DF16CF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B26C682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CC2E82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26"/>
    <w:rsid w:val="00097D0D"/>
    <w:rsid w:val="001B4B26"/>
    <w:rsid w:val="004B63F2"/>
    <w:rsid w:val="008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7"/>
    <w:link w:val="a8"/>
  </w:style>
  <w:style w:type="character" w:customStyle="1" w:styleId="a8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6"/>
    <w:next w:val="a9"/>
    <w:link w:val="aa"/>
    <w:pPr>
      <w:jc w:val="center"/>
    </w:pPr>
    <w:rPr>
      <w:i/>
      <w:iCs/>
    </w:rPr>
  </w:style>
  <w:style w:type="character" w:customStyle="1" w:styleId="aa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basedOn w:val="a0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4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2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StarSymbol" w:eastAsia="StarSymbol" w:hAnsi="StarSymbol"/>
      <w:sz w:val="18"/>
      <w:szCs w:val="18"/>
    </w:rPr>
  </w:style>
  <w:style w:type="paragraph" w:customStyle="1" w:styleId="a6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9">
    <w:name w:val="Body Text"/>
    <w:basedOn w:val="a"/>
    <w:link w:val="afe"/>
  </w:style>
  <w:style w:type="paragraph" w:styleId="aff">
    <w:name w:val="List"/>
    <w:basedOn w:val="a9"/>
    <w:rPr>
      <w:rFonts w:ascii="Arial" w:hAnsi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9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2">
    <w:name w:val="Основной шрифт абзаца4"/>
  </w:style>
  <w:style w:type="character" w:customStyle="1" w:styleId="34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Pr>
      <w:lang w:eastAsia="ar-SA"/>
    </w:rPr>
  </w:style>
  <w:style w:type="character" w:customStyle="1" w:styleId="afe">
    <w:name w:val="Основной текст Знак"/>
    <w:basedOn w:val="a0"/>
    <w:link w:val="a9"/>
    <w:rPr>
      <w:rFonts w:ascii="Arial" w:eastAsia="Lucida Sans Unicode" w:hAnsi="Arial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7"/>
    <w:link w:val="a8"/>
  </w:style>
  <w:style w:type="character" w:customStyle="1" w:styleId="a8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6"/>
    <w:next w:val="a9"/>
    <w:link w:val="aa"/>
    <w:pPr>
      <w:jc w:val="center"/>
    </w:pPr>
    <w:rPr>
      <w:i/>
      <w:iCs/>
    </w:rPr>
  </w:style>
  <w:style w:type="character" w:customStyle="1" w:styleId="aa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basedOn w:val="a0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4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2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StarSymbol" w:eastAsia="StarSymbol" w:hAnsi="StarSymbol"/>
      <w:sz w:val="18"/>
      <w:szCs w:val="18"/>
    </w:rPr>
  </w:style>
  <w:style w:type="paragraph" w:customStyle="1" w:styleId="a6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9">
    <w:name w:val="Body Text"/>
    <w:basedOn w:val="a"/>
    <w:link w:val="afe"/>
  </w:style>
  <w:style w:type="paragraph" w:styleId="aff">
    <w:name w:val="List"/>
    <w:basedOn w:val="a9"/>
    <w:rPr>
      <w:rFonts w:ascii="Arial" w:hAnsi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9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2">
    <w:name w:val="Основной шрифт абзаца4"/>
  </w:style>
  <w:style w:type="character" w:customStyle="1" w:styleId="34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Pr>
      <w:lang w:eastAsia="ar-SA"/>
    </w:rPr>
  </w:style>
  <w:style w:type="character" w:customStyle="1" w:styleId="afe">
    <w:name w:val="Основной текст Знак"/>
    <w:basedOn w:val="a0"/>
    <w:link w:val="a9"/>
    <w:rPr>
      <w:rFonts w:ascii="Arial" w:eastAsia="Lucida Sans Unicode" w:hAnsi="Arial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Проказа</dc:creator>
  <cp:lastModifiedBy>Сергей Руссу</cp:lastModifiedBy>
  <cp:revision>2</cp:revision>
  <dcterms:created xsi:type="dcterms:W3CDTF">2023-03-17T12:57:00Z</dcterms:created>
  <dcterms:modified xsi:type="dcterms:W3CDTF">2023-03-17T12:57:00Z</dcterms:modified>
</cp:coreProperties>
</file>